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A4BD0" w14:textId="77777777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36890927"/>
      <w:r w:rsidRPr="00B15DDD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  <w:r w:rsidRPr="00B15DD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184B36FE" w14:textId="734CD6FC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«ФИНАНСОВЫЙ</w:t>
      </w:r>
      <w:r w:rsidRPr="00B15DDD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</w:t>
      </w:r>
    </w:p>
    <w:p w14:paraId="18896C3E" w14:textId="77777777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B15DD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ПРАВИТЕЛЬСТВЕ</w:t>
      </w:r>
      <w:r w:rsidRPr="00B15DD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РОССИЙСКОЙ</w:t>
      </w:r>
      <w:r w:rsidRPr="00B15DDD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ФЕДЕРАЦИИ»</w:t>
      </w:r>
    </w:p>
    <w:p w14:paraId="6B0A4250" w14:textId="77777777" w:rsidR="007B3888" w:rsidRPr="00B15DDD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(Финансовый</w:t>
      </w:r>
      <w:r w:rsidRPr="00B15DD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университет)</w:t>
      </w:r>
    </w:p>
    <w:p w14:paraId="039EF552" w14:textId="77777777" w:rsidR="007B3888" w:rsidRPr="00B15DDD" w:rsidRDefault="007B3888" w:rsidP="007B3888">
      <w:pPr>
        <w:shd w:val="clear" w:color="auto" w:fill="FFFFFF"/>
        <w:spacing w:before="100" w:beforeAutospacing="1" w:after="100" w:afterAutospacing="1"/>
        <w:ind w:firstLine="567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W w:w="92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B15DDD" w:rsidRPr="00B15DDD" w14:paraId="4AF80E06" w14:textId="77777777" w:rsidTr="0086021F">
        <w:trPr>
          <w:trHeight w:val="1408"/>
        </w:trPr>
        <w:tc>
          <w:tcPr>
            <w:tcW w:w="92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Style w:val="6"/>
              <w:tblW w:w="98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17"/>
              <w:gridCol w:w="5709"/>
            </w:tblGrid>
            <w:tr w:rsidR="00B15DDD" w:rsidRPr="00B15DDD" w14:paraId="3D653F3E" w14:textId="77777777" w:rsidTr="00784F03">
              <w:trPr>
                <w:trHeight w:val="3868"/>
              </w:trPr>
              <w:tc>
                <w:tcPr>
                  <w:tcW w:w="2095" w:type="pct"/>
                </w:tcPr>
                <w:p w14:paraId="32766CED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300603D" w14:textId="77777777" w:rsidR="00784F03" w:rsidRPr="00B15DDD" w:rsidRDefault="00784F03" w:rsidP="005A4D2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5" w:type="pct"/>
                </w:tcPr>
                <w:p w14:paraId="1078BD8F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30CCFAD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УТВЕРЖДАЮ</w:t>
                  </w:r>
                </w:p>
                <w:p w14:paraId="1D87C038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BE5E9CD" w14:textId="1D2851E1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Проректор по учебной и </w:t>
                  </w:r>
                </w:p>
                <w:p w14:paraId="3E475CED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методической работе</w:t>
                  </w:r>
                </w:p>
                <w:p w14:paraId="52C4C8E3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25B8FAB" w14:textId="77777777" w:rsidR="00784F03" w:rsidRPr="00B15DDD" w:rsidRDefault="00784F03" w:rsidP="00784F0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______________</w:t>
                  </w:r>
                  <w:proofErr w:type="spellStart"/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Е.А.Каменева</w:t>
                  </w:r>
                  <w:proofErr w:type="spellEnd"/>
                </w:p>
                <w:p w14:paraId="29F5CB21" w14:textId="77777777" w:rsidR="005A4D21" w:rsidRPr="00B15DDD" w:rsidRDefault="005A4D21" w:rsidP="005A4D2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46C4A73" w14:textId="30C0A8D9" w:rsidR="00784F03" w:rsidRPr="00B15DDD" w:rsidRDefault="005A4D21" w:rsidP="005A4D2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6161DE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«_09</w:t>
                  </w:r>
                  <w:r w:rsidR="00784F03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__» ___</w:t>
                  </w:r>
                  <w:r w:rsidR="006161DE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марта____</w:t>
                  </w:r>
                  <w:r w:rsidR="00784F03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202</w:t>
                  </w:r>
                  <w:r w:rsidR="0058262C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  <w:r w:rsidR="00784F03" w:rsidRPr="00B15DD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</w:p>
                <w:p w14:paraId="3970F49F" w14:textId="77777777" w:rsidR="00784F03" w:rsidRPr="00B15DDD" w:rsidRDefault="00784F03" w:rsidP="00784F0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2577D7EF" w14:textId="52B986D5" w:rsidR="00784F03" w:rsidRPr="00B15DDD" w:rsidRDefault="00784F03" w:rsidP="00784F0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0C9C89A" w14:textId="661E7EA4" w:rsidR="00C40FFA" w:rsidRPr="00B15DDD" w:rsidRDefault="006717A9" w:rsidP="00784F03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В.В. Андрианов</w:t>
      </w:r>
    </w:p>
    <w:p w14:paraId="4B43E78B" w14:textId="77777777" w:rsidR="0086021F" w:rsidRPr="00B15DDD" w:rsidRDefault="0086021F" w:rsidP="0086021F">
      <w:pPr>
        <w:spacing w:line="259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15DDD">
        <w:rPr>
          <w:rFonts w:ascii="Times New Roman" w:hAnsi="Times New Roman" w:cs="Times New Roman"/>
          <w:b/>
          <w:sz w:val="36"/>
          <w:szCs w:val="36"/>
        </w:rPr>
        <w:t>Энергетические стратегии государств и борьба за мировые энергоресурсы</w:t>
      </w:r>
    </w:p>
    <w:p w14:paraId="627D2B79" w14:textId="77777777" w:rsidR="00E14E8A" w:rsidRPr="00B15DDD" w:rsidRDefault="00E14E8A" w:rsidP="00E14E8A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32E283E9" w14:textId="6588A6EF" w:rsidR="0058262C" w:rsidRPr="00B15DDD" w:rsidRDefault="0058262C" w:rsidP="0058262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</w:t>
      </w:r>
      <w:r w:rsidR="003F0C46" w:rsidRPr="00B15DDD">
        <w:rPr>
          <w:rFonts w:ascii="Times New Roman" w:hAnsi="Times New Roman" w:cs="Times New Roman"/>
          <w:sz w:val="28"/>
          <w:szCs w:val="28"/>
        </w:rPr>
        <w:t>ю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подготовки  </w:t>
      </w:r>
    </w:p>
    <w:p w14:paraId="36EB45E8" w14:textId="6DD45D33" w:rsidR="0058262C" w:rsidRPr="00B15DDD" w:rsidRDefault="0058262C" w:rsidP="0058262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41.03.04 Политология, ОП «Мировая политика/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», профиль «Мировая политика/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», ОП «Политология»</w:t>
      </w:r>
      <w:r w:rsidR="003F0C46" w:rsidRPr="00B15DDD">
        <w:rPr>
          <w:rFonts w:ascii="Times New Roman" w:hAnsi="Times New Roman" w:cs="Times New Roman"/>
          <w:sz w:val="28"/>
          <w:szCs w:val="28"/>
        </w:rPr>
        <w:t xml:space="preserve">, </w:t>
      </w:r>
      <w:r w:rsidR="001B03E2" w:rsidRPr="001B03E2">
        <w:rPr>
          <w:rFonts w:ascii="Times New Roman" w:hAnsi="Times New Roman" w:cs="Times New Roman"/>
          <w:sz w:val="28"/>
          <w:szCs w:val="28"/>
        </w:rPr>
        <w:t>ОП "Современные политические технологии, экспертиза и GR"</w:t>
      </w:r>
      <w:r w:rsidR="001B03E2">
        <w:rPr>
          <w:rFonts w:ascii="Times New Roman" w:hAnsi="Times New Roman" w:cs="Times New Roman"/>
          <w:sz w:val="28"/>
          <w:szCs w:val="28"/>
        </w:rPr>
        <w:t xml:space="preserve">, </w:t>
      </w:r>
      <w:r w:rsidR="003F0C46" w:rsidRPr="00B15DDD">
        <w:rPr>
          <w:rFonts w:ascii="Times New Roman" w:hAnsi="Times New Roman" w:cs="Times New Roman"/>
          <w:sz w:val="28"/>
          <w:szCs w:val="28"/>
        </w:rPr>
        <w:t xml:space="preserve">профили: </w:t>
      </w:r>
      <w:r w:rsidRPr="00B15DDD">
        <w:rPr>
          <w:rFonts w:ascii="Times New Roman" w:hAnsi="Times New Roman" w:cs="Times New Roman"/>
          <w:sz w:val="28"/>
          <w:szCs w:val="28"/>
        </w:rPr>
        <w:t>«Мировая политика», профиль «Политология»</w:t>
      </w:r>
      <w:r w:rsidR="003F0C46" w:rsidRPr="00B15DDD">
        <w:rPr>
          <w:rFonts w:ascii="Times New Roman" w:hAnsi="Times New Roman" w:cs="Times New Roman"/>
          <w:sz w:val="28"/>
          <w:szCs w:val="28"/>
        </w:rPr>
        <w:t>,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профиль «Политология экономических процессов» </w:t>
      </w:r>
    </w:p>
    <w:p w14:paraId="20631D59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Рекомендовано Ученым советом Факультета социальных наук и массовых коммуникаций</w:t>
      </w:r>
    </w:p>
    <w:p w14:paraId="15699C41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протокол № 29 от «28» февраля 2023 г.</w:t>
      </w:r>
    </w:p>
    <w:p w14:paraId="0F9C2795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 </w:t>
      </w:r>
    </w:p>
    <w:p w14:paraId="74A73AEB" w14:textId="77777777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/>
          <w:iCs/>
          <w:sz w:val="28"/>
          <w:szCs w:val="28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4E8C47A0" w14:textId="36D01714" w:rsidR="00E14E8A" w:rsidRPr="00B15DDD" w:rsidRDefault="00E14E8A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  <w:r w:rsidRPr="00B15DDD">
        <w:rPr>
          <w:i/>
          <w:iCs/>
          <w:sz w:val="28"/>
          <w:szCs w:val="28"/>
        </w:rPr>
        <w:t xml:space="preserve">протокол № </w:t>
      </w:r>
      <w:r w:rsidR="005A4D21" w:rsidRPr="00B15DDD">
        <w:rPr>
          <w:i/>
          <w:iCs/>
          <w:sz w:val="28"/>
          <w:szCs w:val="28"/>
        </w:rPr>
        <w:t>0</w:t>
      </w:r>
      <w:r w:rsidRPr="00B15DDD">
        <w:rPr>
          <w:i/>
          <w:iCs/>
          <w:sz w:val="28"/>
          <w:szCs w:val="28"/>
        </w:rPr>
        <w:t>8 от «13» февраля 2023 г.</w:t>
      </w:r>
    </w:p>
    <w:p w14:paraId="18332EF6" w14:textId="51378D26" w:rsidR="0086021F" w:rsidRPr="00B15DDD" w:rsidRDefault="0086021F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B2ED8A6" w14:textId="5AFAEB2C" w:rsidR="0086021F" w:rsidRPr="00B15DDD" w:rsidRDefault="0086021F" w:rsidP="00E14E8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Cs/>
          <w:sz w:val="28"/>
          <w:szCs w:val="28"/>
        </w:rPr>
        <w:t>Москва 2023</w:t>
      </w:r>
    </w:p>
    <w:bookmarkEnd w:id="0"/>
    <w:p w14:paraId="76A4A182" w14:textId="77777777" w:rsidR="00E14E8A" w:rsidRPr="00B15DDD" w:rsidRDefault="00E14E8A" w:rsidP="00E14E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D9B83F4" w14:textId="57817C80" w:rsidR="008E60CE" w:rsidRPr="00B15DDD" w:rsidRDefault="008E60CE" w:rsidP="008E60CE">
      <w:pPr>
        <w:spacing w:line="360" w:lineRule="auto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4F29B3A4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  <w:r w:rsidRPr="00B15DDD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0DDD764B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«ФИНАНСОВЫЙ</w:t>
      </w:r>
      <w:r w:rsidRPr="00B15DDD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</w:t>
      </w:r>
    </w:p>
    <w:p w14:paraId="040FDB50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B15DDD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ПРАВИТЕЛЬСТВЕ</w:t>
      </w:r>
      <w:r w:rsidRPr="00B15DD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РОССИЙСКОЙ</w:t>
      </w:r>
      <w:r w:rsidRPr="00B15DDD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ФЕДЕРАЦИИ»</w:t>
      </w:r>
    </w:p>
    <w:p w14:paraId="6F5D4B26" w14:textId="77777777" w:rsidR="003F0C46" w:rsidRPr="00B15DDD" w:rsidRDefault="003F0C46" w:rsidP="003F0C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(Финансовый</w:t>
      </w:r>
      <w:r w:rsidRPr="00B15DDD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b/>
          <w:bCs/>
          <w:sz w:val="28"/>
          <w:szCs w:val="28"/>
        </w:rPr>
        <w:t>университет)</w:t>
      </w:r>
    </w:p>
    <w:p w14:paraId="6918EEC2" w14:textId="77777777" w:rsidR="003F0C46" w:rsidRPr="00B15DDD" w:rsidRDefault="003F0C46" w:rsidP="003F0C46">
      <w:pPr>
        <w:shd w:val="clear" w:color="auto" w:fill="FFFFFF"/>
        <w:spacing w:before="100" w:beforeAutospacing="1" w:after="100" w:afterAutospacing="1"/>
        <w:ind w:firstLine="567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W w:w="92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B15DDD" w:rsidRPr="00B15DDD" w14:paraId="4C449FA1" w14:textId="77777777" w:rsidTr="008D158A">
        <w:trPr>
          <w:trHeight w:val="1408"/>
        </w:trPr>
        <w:tc>
          <w:tcPr>
            <w:tcW w:w="92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8BB42" w14:textId="77777777" w:rsidR="003F0C46" w:rsidRPr="00B15DDD" w:rsidRDefault="003F0C46" w:rsidP="008D158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GoBack"/>
            <w:bookmarkEnd w:id="1"/>
          </w:p>
        </w:tc>
      </w:tr>
    </w:tbl>
    <w:p w14:paraId="7FACB65B" w14:textId="77777777" w:rsidR="003F0C46" w:rsidRPr="00B15DDD" w:rsidRDefault="003F0C46" w:rsidP="003F0C4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В.В. Андрианов</w:t>
      </w:r>
    </w:p>
    <w:p w14:paraId="1FDCBD38" w14:textId="77777777" w:rsidR="003F0C46" w:rsidRPr="00B15DDD" w:rsidRDefault="003F0C46" w:rsidP="003F0C46">
      <w:pPr>
        <w:spacing w:line="259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15DDD">
        <w:rPr>
          <w:rFonts w:ascii="Times New Roman" w:hAnsi="Times New Roman" w:cs="Times New Roman"/>
          <w:b/>
          <w:sz w:val="36"/>
          <w:szCs w:val="36"/>
        </w:rPr>
        <w:t>Энергетические стратегии государств и борьба за мировые энергоресурсы</w:t>
      </w:r>
    </w:p>
    <w:p w14:paraId="7253C011" w14:textId="77777777" w:rsidR="003F0C46" w:rsidRPr="00B15DDD" w:rsidRDefault="003F0C46" w:rsidP="003F0C46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6C86838F" w14:textId="77777777" w:rsidR="001B03E2" w:rsidRPr="001B03E2" w:rsidRDefault="001B03E2" w:rsidP="001B03E2">
      <w:pPr>
        <w:pStyle w:val="a5"/>
        <w:shd w:val="clear" w:color="auto" w:fill="FFFFFF"/>
        <w:spacing w:after="0"/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1B03E2">
        <w:rPr>
          <w:rFonts w:eastAsiaTheme="minorHAnsi"/>
          <w:sz w:val="28"/>
          <w:szCs w:val="28"/>
          <w:lang w:eastAsia="en-US"/>
        </w:rPr>
        <w:t xml:space="preserve">для студентов, обучающихся по направлению подготовки  </w:t>
      </w:r>
    </w:p>
    <w:p w14:paraId="02C93E85" w14:textId="7F71E84D" w:rsidR="003F0C46" w:rsidRPr="00B15DDD" w:rsidRDefault="001B03E2" w:rsidP="001B03E2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  <w:r w:rsidRPr="001B03E2">
        <w:rPr>
          <w:rFonts w:eastAsiaTheme="minorHAnsi"/>
          <w:sz w:val="28"/>
          <w:szCs w:val="28"/>
          <w:lang w:eastAsia="en-US"/>
        </w:rPr>
        <w:t>41.03.04 Политология, ОП «Мировая политика/</w:t>
      </w:r>
      <w:proofErr w:type="spellStart"/>
      <w:r w:rsidRPr="001B03E2">
        <w:rPr>
          <w:rFonts w:eastAsiaTheme="minorHAnsi"/>
          <w:sz w:val="28"/>
          <w:szCs w:val="28"/>
          <w:lang w:eastAsia="en-US"/>
        </w:rPr>
        <w:t>Global</w:t>
      </w:r>
      <w:proofErr w:type="spellEnd"/>
      <w:r w:rsidRPr="001B03E2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B03E2">
        <w:rPr>
          <w:rFonts w:eastAsiaTheme="minorHAnsi"/>
          <w:sz w:val="28"/>
          <w:szCs w:val="28"/>
          <w:lang w:eastAsia="en-US"/>
        </w:rPr>
        <w:t>politics</w:t>
      </w:r>
      <w:proofErr w:type="spellEnd"/>
      <w:r w:rsidRPr="001B03E2">
        <w:rPr>
          <w:rFonts w:eastAsiaTheme="minorHAnsi"/>
          <w:sz w:val="28"/>
          <w:szCs w:val="28"/>
          <w:lang w:eastAsia="en-US"/>
        </w:rPr>
        <w:t>», профиль «Мировая политика/</w:t>
      </w:r>
      <w:proofErr w:type="spellStart"/>
      <w:r w:rsidRPr="001B03E2">
        <w:rPr>
          <w:rFonts w:eastAsiaTheme="minorHAnsi"/>
          <w:sz w:val="28"/>
          <w:szCs w:val="28"/>
          <w:lang w:eastAsia="en-US"/>
        </w:rPr>
        <w:t>Global</w:t>
      </w:r>
      <w:proofErr w:type="spellEnd"/>
      <w:r w:rsidRPr="001B03E2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B03E2">
        <w:rPr>
          <w:rFonts w:eastAsiaTheme="minorHAnsi"/>
          <w:sz w:val="28"/>
          <w:szCs w:val="28"/>
          <w:lang w:eastAsia="en-US"/>
        </w:rPr>
        <w:t>politics</w:t>
      </w:r>
      <w:proofErr w:type="spellEnd"/>
      <w:r w:rsidRPr="001B03E2">
        <w:rPr>
          <w:rFonts w:eastAsiaTheme="minorHAnsi"/>
          <w:sz w:val="28"/>
          <w:szCs w:val="28"/>
          <w:lang w:eastAsia="en-US"/>
        </w:rPr>
        <w:t>», ОП «Политология», ОП "Современные политические технологии, экспертиза и GR", профили: «Мировая политика», профиль «Политология», профиль «Политология экономических процессов»</w:t>
      </w:r>
    </w:p>
    <w:p w14:paraId="1E349189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1C2354B4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39ABEF19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6FE86684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B32D3BA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1453F391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144BED0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4174017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4BB7EC9D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2C2D275D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0742E5DC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330B0DF8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819AE3C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6975A7D2" w14:textId="77777777" w:rsidR="003F0C46" w:rsidRPr="00B15DDD" w:rsidRDefault="003F0C46" w:rsidP="001B03E2">
      <w:pPr>
        <w:pStyle w:val="a5"/>
        <w:shd w:val="clear" w:color="auto" w:fill="FFFFFF"/>
        <w:spacing w:before="0" w:beforeAutospacing="0" w:after="0" w:afterAutospacing="0"/>
        <w:rPr>
          <w:i/>
          <w:iCs/>
          <w:sz w:val="28"/>
          <w:szCs w:val="28"/>
        </w:rPr>
      </w:pPr>
    </w:p>
    <w:p w14:paraId="51646843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7AC89C23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7D702E75" w14:textId="77777777" w:rsidR="003F0C46" w:rsidRPr="00B15DDD" w:rsidRDefault="003F0C46" w:rsidP="003F0C4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B15DDD">
        <w:rPr>
          <w:iCs/>
          <w:sz w:val="28"/>
          <w:szCs w:val="28"/>
        </w:rPr>
        <w:t>Москва 2023</w:t>
      </w:r>
    </w:p>
    <w:p w14:paraId="2C48F5B5" w14:textId="553C2768" w:rsidR="00303F45" w:rsidRPr="00B15DDD" w:rsidRDefault="00303F45" w:rsidP="00F15B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1024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9640"/>
        <w:gridCol w:w="606"/>
      </w:tblGrid>
      <w:tr w:rsidR="008E3B04" w:rsidRPr="00B15DDD" w14:paraId="791B3BD4" w14:textId="77777777" w:rsidTr="00F15BBB">
        <w:trPr>
          <w:cantSplit/>
          <w:trHeight w:val="501"/>
        </w:trPr>
        <w:tc>
          <w:tcPr>
            <w:tcW w:w="9640" w:type="dxa"/>
            <w:vAlign w:val="center"/>
            <w:hideMark/>
          </w:tcPr>
          <w:p w14:paraId="0606E0D2" w14:textId="543D18AC" w:rsidR="00303F45" w:rsidRPr="00B15DDD" w:rsidRDefault="00303F45" w:rsidP="00C1572B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B15DD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Наименование дисциплины………………………………………………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……...</w:t>
            </w:r>
          </w:p>
        </w:tc>
        <w:tc>
          <w:tcPr>
            <w:tcW w:w="606" w:type="dxa"/>
            <w:vAlign w:val="center"/>
            <w:hideMark/>
          </w:tcPr>
          <w:p w14:paraId="50EB9761" w14:textId="45F7259D" w:rsidR="00303F45" w:rsidRPr="00B15DDD" w:rsidRDefault="00180336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8E3B04" w:rsidRPr="00B15DDD" w14:paraId="46C74654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24D31AD2" w14:textId="160E3155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2. </w:t>
            </w:r>
            <w:r w:rsidR="006F401C" w:rsidRPr="00B15DDD">
              <w:rPr>
                <w:rFonts w:ascii="Times New Roman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F401C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...........</w:t>
            </w:r>
            <w:r w:rsidR="00180336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..................................</w:t>
            </w:r>
          </w:p>
        </w:tc>
        <w:tc>
          <w:tcPr>
            <w:tcW w:w="606" w:type="dxa"/>
            <w:vAlign w:val="center"/>
            <w:hideMark/>
          </w:tcPr>
          <w:p w14:paraId="51B8A5DB" w14:textId="77777777" w:rsidR="00303F45" w:rsidRPr="00B15DDD" w:rsidRDefault="00303F45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33BFABE9" w14:textId="77777777" w:rsidR="00303F45" w:rsidRPr="00B15DDD" w:rsidRDefault="00303F45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B32CBF4" w14:textId="16AEF1B2" w:rsidR="00303F45" w:rsidRPr="00B15DDD" w:rsidRDefault="00180336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8E3B04" w:rsidRPr="00B15DDD" w14:paraId="3A9EC111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65E1D390" w14:textId="0598B358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3. Место дисциплины в структуре образовательной программы…………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……..</w:t>
            </w:r>
          </w:p>
        </w:tc>
        <w:tc>
          <w:tcPr>
            <w:tcW w:w="606" w:type="dxa"/>
            <w:vAlign w:val="center"/>
            <w:hideMark/>
          </w:tcPr>
          <w:p w14:paraId="237E2D5B" w14:textId="74068620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8E3B04" w:rsidRPr="00B15DDD" w14:paraId="5F0D84B4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77618E2D" w14:textId="584ABD44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4. </w:t>
            </w:r>
            <w:r w:rsidR="00C1572B" w:rsidRPr="00B15DDD">
              <w:rPr>
                <w:rFonts w:ascii="Times New Roman" w:hAnsi="Times New Roman" w:cs="Times New Roman"/>
                <w:bCs/>
                <w:sz w:val="28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</w:t>
            </w:r>
            <w:r w:rsidR="00180336" w:rsidRPr="00B15DDD">
              <w:rPr>
                <w:rFonts w:ascii="Times New Roman" w:hAnsi="Times New Roman" w:cs="Times New Roman"/>
                <w:bCs/>
                <w:sz w:val="28"/>
                <w:szCs w:val="28"/>
              </w:rPr>
              <w:t>…….</w:t>
            </w:r>
          </w:p>
        </w:tc>
        <w:tc>
          <w:tcPr>
            <w:tcW w:w="606" w:type="dxa"/>
            <w:vAlign w:val="center"/>
          </w:tcPr>
          <w:p w14:paraId="08CEE5CA" w14:textId="77777777" w:rsidR="00F300A9" w:rsidRPr="00B15DD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E715786" w14:textId="77777777" w:rsidR="00F300A9" w:rsidRPr="00B15DD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712978D5" w14:textId="6F0601F4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8E3B04" w:rsidRPr="00B15DDD" w14:paraId="5908AC26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24A8DB03" w14:textId="20D8A6BF" w:rsidR="00303F45" w:rsidRPr="00B15DDD" w:rsidRDefault="00303F45" w:rsidP="00C1572B">
            <w:pPr>
              <w:pStyle w:val="1"/>
              <w:spacing w:before="0" w:beforeAutospacing="0" w:after="0" w:afterAutospacing="0"/>
              <w:jc w:val="both"/>
              <w:rPr>
                <w:b w:val="0"/>
                <w:iCs/>
                <w:sz w:val="28"/>
                <w:szCs w:val="28"/>
              </w:rPr>
            </w:pPr>
            <w:r w:rsidRPr="00B15DDD">
              <w:rPr>
                <w:b w:val="0"/>
                <w:iCs/>
                <w:sz w:val="28"/>
                <w:szCs w:val="28"/>
              </w:rPr>
              <w:t xml:space="preserve">5. </w:t>
            </w:r>
            <w:r w:rsidR="00C1572B" w:rsidRPr="00B15DDD">
              <w:rPr>
                <w:b w:val="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Pr="00B15DDD">
              <w:rPr>
                <w:b w:val="0"/>
                <w:iCs/>
                <w:sz w:val="28"/>
                <w:szCs w:val="28"/>
              </w:rPr>
              <w:t>……………..……………………</w:t>
            </w:r>
            <w:r w:rsidR="00C1572B" w:rsidRPr="00B15DDD">
              <w:rPr>
                <w:b w:val="0"/>
                <w:iCs/>
                <w:sz w:val="28"/>
                <w:szCs w:val="28"/>
              </w:rPr>
              <w:t>……………………</w:t>
            </w:r>
            <w:r w:rsidRPr="00B15DDD">
              <w:rPr>
                <w:b w:val="0"/>
                <w:iCs/>
                <w:sz w:val="28"/>
                <w:szCs w:val="28"/>
              </w:rPr>
              <w:t>……...</w:t>
            </w:r>
            <w:r w:rsidR="00180336" w:rsidRPr="00B15DDD">
              <w:rPr>
                <w:b w:val="0"/>
                <w:iCs/>
                <w:sz w:val="28"/>
                <w:szCs w:val="28"/>
              </w:rPr>
              <w:t>.................</w:t>
            </w:r>
          </w:p>
        </w:tc>
        <w:tc>
          <w:tcPr>
            <w:tcW w:w="606" w:type="dxa"/>
            <w:vAlign w:val="center"/>
          </w:tcPr>
          <w:p w14:paraId="3D9A4BEA" w14:textId="77777777" w:rsidR="00C1572B" w:rsidRPr="00B15DDD" w:rsidRDefault="00C1572B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50B1A08" w14:textId="77777777" w:rsidR="00C1572B" w:rsidRPr="00B15DDD" w:rsidRDefault="00C1572B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972ED5C" w14:textId="6DD4D13C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8E3B04" w:rsidRPr="00B15DDD" w14:paraId="708EE550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3CC123D1" w14:textId="77777777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5.1. Содержание дисциплины…………………………………………………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5887E5FC" w14:textId="1C03A666" w:rsidR="00303F45" w:rsidRPr="00B15DDD" w:rsidRDefault="003842F2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8E3B04" w:rsidRPr="00B15DDD" w14:paraId="4B057994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35001610" w14:textId="77777777" w:rsidR="00303F45" w:rsidRPr="00B15DDD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5.2. Учебно-тематический план………………………………………………</w:t>
            </w:r>
          </w:p>
        </w:tc>
        <w:tc>
          <w:tcPr>
            <w:tcW w:w="606" w:type="dxa"/>
            <w:vAlign w:val="center"/>
          </w:tcPr>
          <w:p w14:paraId="5F5B4225" w14:textId="6AA6C01A" w:rsidR="00303F45" w:rsidRPr="00B15DDD" w:rsidRDefault="00464622" w:rsidP="003842F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3842F2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8E3B04" w:rsidRPr="00B15DDD" w14:paraId="652853B9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0EE39EC6" w14:textId="7A924205" w:rsidR="00C142E3" w:rsidRPr="00B15DDD" w:rsidRDefault="00C142E3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5.3. </w:t>
            </w:r>
            <w:r w:rsidR="00C1572B" w:rsidRPr="00B15DDD">
              <w:rPr>
                <w:rFonts w:ascii="Times New Roman" w:hAnsi="Times New Roman" w:cs="Times New Roman"/>
                <w:sz w:val="28"/>
                <w:szCs w:val="28"/>
              </w:rPr>
              <w:t>Содержание семинаров, практических занятий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…………………...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.......</w:t>
            </w:r>
          </w:p>
        </w:tc>
        <w:tc>
          <w:tcPr>
            <w:tcW w:w="606" w:type="dxa"/>
            <w:vAlign w:val="center"/>
          </w:tcPr>
          <w:p w14:paraId="4D4EDAAF" w14:textId="79209BAB" w:rsidR="00C142E3" w:rsidRPr="00B15DDD" w:rsidRDefault="0063260D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15</w:t>
            </w:r>
          </w:p>
        </w:tc>
      </w:tr>
      <w:tr w:rsidR="008E3B04" w:rsidRPr="00B15DDD" w14:paraId="1CD601FA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6C945AFF" w14:textId="6144E50B" w:rsidR="00303F45" w:rsidRPr="00B15DDD" w:rsidRDefault="00303F45" w:rsidP="00C1572B">
            <w:pPr>
              <w:pStyle w:val="1"/>
              <w:spacing w:before="0" w:beforeAutospacing="0" w:after="0" w:afterAutospacing="0"/>
              <w:jc w:val="both"/>
              <w:rPr>
                <w:b w:val="0"/>
                <w:iCs/>
                <w:sz w:val="28"/>
                <w:szCs w:val="28"/>
              </w:rPr>
            </w:pPr>
            <w:r w:rsidRPr="00B15DDD">
              <w:rPr>
                <w:b w:val="0"/>
                <w:iCs/>
                <w:sz w:val="28"/>
                <w:szCs w:val="28"/>
              </w:rPr>
              <w:t xml:space="preserve">6. </w:t>
            </w:r>
            <w:r w:rsidR="00C1572B" w:rsidRPr="00B15DDD">
              <w:rPr>
                <w:b w:val="0"/>
                <w:iCs/>
                <w:sz w:val="28"/>
                <w:szCs w:val="28"/>
              </w:rPr>
              <w:t>Учебно-методическое обеспечение для самостоятельной работы обучающихся по дисциплине</w:t>
            </w:r>
            <w:r w:rsidRPr="00B15DDD">
              <w:rPr>
                <w:b w:val="0"/>
                <w:iCs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447C8F75" w14:textId="77777777" w:rsidR="00F300A9" w:rsidRPr="00B15DDD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7EA50C4E" w14:textId="366E2F39" w:rsidR="00303F45" w:rsidRPr="00B15DDD" w:rsidRDefault="0063260D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18</w:t>
            </w:r>
          </w:p>
        </w:tc>
      </w:tr>
      <w:tr w:rsidR="008E3B04" w:rsidRPr="00B15DDD" w14:paraId="7969F17C" w14:textId="77777777" w:rsidTr="00F15BBB">
        <w:trPr>
          <w:cantSplit/>
          <w:trHeight w:val="443"/>
        </w:trPr>
        <w:tc>
          <w:tcPr>
            <w:tcW w:w="9640" w:type="dxa"/>
            <w:vAlign w:val="center"/>
            <w:hideMark/>
          </w:tcPr>
          <w:p w14:paraId="59168E30" w14:textId="4E79FE79" w:rsidR="00303F45" w:rsidRPr="00B15DDD" w:rsidRDefault="00303F45" w:rsidP="00C1572B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6.1. </w:t>
            </w:r>
            <w:r w:rsidR="00C1572B" w:rsidRPr="00B15DDD">
              <w:rPr>
                <w:rFonts w:ascii="Times New Roman" w:hAnsi="Times New Roman" w:cs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606" w:type="dxa"/>
            <w:vAlign w:val="bottom"/>
          </w:tcPr>
          <w:p w14:paraId="5159B462" w14:textId="41AB30A8" w:rsidR="00303F45" w:rsidRPr="00B15DDD" w:rsidRDefault="0063260D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19</w:t>
            </w:r>
          </w:p>
        </w:tc>
      </w:tr>
      <w:tr w:rsidR="008E3B04" w:rsidRPr="00B15DDD" w14:paraId="42E7ECD3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706212BD" w14:textId="0B3D5992" w:rsidR="00303F45" w:rsidRPr="00B15DDD" w:rsidRDefault="00303F45" w:rsidP="00C1572B">
            <w:pPr>
              <w:keepNext/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6.2.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C1572B" w:rsidRPr="00B15DDD">
              <w:rPr>
                <w:rFonts w:ascii="Times New Roman" w:hAnsi="Times New Roman" w:cs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………………………………………………………………….....</w:t>
            </w:r>
            <w:r w:rsidR="00C1572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..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  <w:tc>
          <w:tcPr>
            <w:tcW w:w="606" w:type="dxa"/>
            <w:vAlign w:val="center"/>
          </w:tcPr>
          <w:p w14:paraId="5566A364" w14:textId="77777777" w:rsidR="00303F45" w:rsidRPr="00B15DD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28FB11D5" w14:textId="7519DB13" w:rsidR="00F300A9" w:rsidRPr="00B15DDD" w:rsidRDefault="004B07F0" w:rsidP="00632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63260D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8E3B04" w:rsidRPr="00B15DDD" w14:paraId="57E903D9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6752953" w14:textId="77777777" w:rsidR="00303F45" w:rsidRPr="00B15DD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30A22819" w14:textId="63CD1C6E" w:rsidR="00303F45" w:rsidRPr="00B15DDD" w:rsidRDefault="004B07F0" w:rsidP="0063260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63260D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</w:tr>
      <w:tr w:rsidR="008E3B04" w:rsidRPr="00B15DDD" w14:paraId="7D41C5C0" w14:textId="77777777" w:rsidTr="00F15BBB">
        <w:trPr>
          <w:cantSplit/>
          <w:trHeight w:val="20"/>
        </w:trPr>
        <w:tc>
          <w:tcPr>
            <w:tcW w:w="9640" w:type="dxa"/>
            <w:hideMark/>
          </w:tcPr>
          <w:p w14:paraId="19697046" w14:textId="100FD902" w:rsidR="00303F45" w:rsidRPr="00B15DD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дисциплины………………...…………………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</w:t>
            </w:r>
          </w:p>
        </w:tc>
        <w:tc>
          <w:tcPr>
            <w:tcW w:w="606" w:type="dxa"/>
            <w:vAlign w:val="center"/>
          </w:tcPr>
          <w:p w14:paraId="46E0A880" w14:textId="77777777" w:rsidR="00303F45" w:rsidRPr="00B15DD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40FB2185" w14:textId="65678714" w:rsidR="00F300A9" w:rsidRPr="00B15DDD" w:rsidRDefault="0063260D" w:rsidP="000F486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8E3B04" w:rsidRPr="00B15DDD" w14:paraId="63ECEB1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F4C602B" w14:textId="7482A4CA" w:rsidR="00303F45" w:rsidRPr="00B15DDD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дисциплины………………..…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……….</w:t>
            </w:r>
          </w:p>
        </w:tc>
        <w:tc>
          <w:tcPr>
            <w:tcW w:w="606" w:type="dxa"/>
            <w:vAlign w:val="center"/>
          </w:tcPr>
          <w:p w14:paraId="0104BFDA" w14:textId="77777777" w:rsidR="00303F45" w:rsidRPr="00B15DDD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24DD96BF" w14:textId="5233E472" w:rsidR="00F300A9" w:rsidRPr="00B15DDD" w:rsidRDefault="0063260D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38</w:t>
            </w:r>
          </w:p>
        </w:tc>
      </w:tr>
      <w:tr w:rsidR="008E3B04" w:rsidRPr="00B15DDD" w14:paraId="4EBA314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130392B2" w14:textId="20557ED2" w:rsidR="00303F45" w:rsidRPr="00B15DDD" w:rsidRDefault="00303F45" w:rsidP="00B54A9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дисциплины……………………………………………………………………</w:t>
            </w:r>
            <w:r w:rsidR="00180336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…….</w:t>
            </w:r>
          </w:p>
        </w:tc>
        <w:tc>
          <w:tcPr>
            <w:tcW w:w="606" w:type="dxa"/>
            <w:vAlign w:val="center"/>
          </w:tcPr>
          <w:p w14:paraId="3A8EA5A1" w14:textId="77777777" w:rsidR="00303F45" w:rsidRPr="00B15DDD" w:rsidRDefault="00303F45" w:rsidP="0013139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1769EE2" w14:textId="6F47DFA2" w:rsidR="00F300A9" w:rsidRPr="00B15DDD" w:rsidRDefault="004B07F0" w:rsidP="0063260D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  <w:r w:rsidR="0063260D"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8E3B04" w:rsidRPr="00B15DDD" w14:paraId="39726CA2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80116DB" w14:textId="4A1951C4" w:rsidR="00303F45" w:rsidRPr="00B15DDD" w:rsidRDefault="00303F45" w:rsidP="00F15BB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11. </w:t>
            </w:r>
            <w:r w:rsidR="00712AF1" w:rsidRPr="00B15D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  <w:r w:rsidR="00712AF1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  <w:r w:rsidR="00464622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……………………………………………………………….</w:t>
            </w:r>
            <w:r w:rsidR="00712AF1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</w:p>
        </w:tc>
        <w:tc>
          <w:tcPr>
            <w:tcW w:w="606" w:type="dxa"/>
            <w:vAlign w:val="center"/>
          </w:tcPr>
          <w:p w14:paraId="64A11128" w14:textId="77777777" w:rsidR="00303F45" w:rsidRPr="00B15DDD" w:rsidRDefault="00303F45" w:rsidP="0013139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6F8416FA" w14:textId="240D1EC4" w:rsidR="00F300A9" w:rsidRPr="00B15DDD" w:rsidRDefault="0063260D" w:rsidP="000A525F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46</w:t>
            </w:r>
          </w:p>
        </w:tc>
      </w:tr>
      <w:tr w:rsidR="008E3B04" w:rsidRPr="00B15DDD" w14:paraId="648F193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75BE4768" w14:textId="6D82EECD" w:rsidR="00303F45" w:rsidRPr="00B15DDD" w:rsidRDefault="00303F45" w:rsidP="00F15BB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22214B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. Описание материально-технической базы, необходимой для осуществления образовательного процесса по дисциплине……………</w:t>
            </w:r>
            <w:r w:rsidR="00464622"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……</w:t>
            </w:r>
            <w:r w:rsidRPr="00B15DDD">
              <w:rPr>
                <w:rFonts w:ascii="Times New Roman" w:hAnsi="Times New Roman" w:cs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606" w:type="dxa"/>
            <w:vAlign w:val="center"/>
          </w:tcPr>
          <w:p w14:paraId="19AB880D" w14:textId="3BE305D9" w:rsidR="00303F45" w:rsidRPr="00B15DDD" w:rsidRDefault="0063260D" w:rsidP="000A525F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15DD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47</w:t>
            </w:r>
          </w:p>
        </w:tc>
      </w:tr>
    </w:tbl>
    <w:p w14:paraId="127817ED" w14:textId="0A54F36B" w:rsidR="00712AF1" w:rsidRPr="00B15DDD" w:rsidRDefault="00712AF1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2" w:name="_Toc94186760"/>
    </w:p>
    <w:p w14:paraId="780B1673" w14:textId="6C45743A" w:rsidR="0022214B" w:rsidRPr="00B15DDD" w:rsidRDefault="0022214B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3F88B3C8" w14:textId="77777777" w:rsidR="0022214B" w:rsidRPr="00B15DDD" w:rsidRDefault="0022214B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2ACD46B9" w14:textId="77777777" w:rsidR="00942B38" w:rsidRPr="00B15DDD" w:rsidRDefault="00942B38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2F2D5D02" w14:textId="77777777" w:rsidR="003F0C46" w:rsidRPr="00B15DDD" w:rsidRDefault="003F0C46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273C1643" w14:textId="77777777" w:rsidR="00942B38" w:rsidRPr="00B15DDD" w:rsidRDefault="00942B38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0E446733" w14:textId="41E91E4C" w:rsidR="009C0DA3" w:rsidRPr="00B15DDD" w:rsidRDefault="009C0DA3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15DDD">
        <w:rPr>
          <w:sz w:val="28"/>
          <w:szCs w:val="28"/>
        </w:rPr>
        <w:lastRenderedPageBreak/>
        <w:t>1.</w:t>
      </w:r>
      <w:r w:rsidRPr="00B15DDD">
        <w:rPr>
          <w:sz w:val="28"/>
          <w:szCs w:val="28"/>
          <w:lang w:val="en-US"/>
        </w:rPr>
        <w:t> </w:t>
      </w:r>
      <w:bookmarkStart w:id="3" w:name="_Toc21090859"/>
      <w:bookmarkEnd w:id="2"/>
      <w:r w:rsidR="0023634F" w:rsidRPr="00B15DDD">
        <w:rPr>
          <w:sz w:val="28"/>
          <w:szCs w:val="28"/>
        </w:rPr>
        <w:t>Наименование дисциплины</w:t>
      </w:r>
      <w:r w:rsidRPr="00B15DDD">
        <w:rPr>
          <w:sz w:val="28"/>
          <w:szCs w:val="28"/>
          <w:lang w:val="en-US"/>
        </w:rPr>
        <w:t>         </w:t>
      </w:r>
      <w:bookmarkEnd w:id="3"/>
    </w:p>
    <w:p w14:paraId="378C487F" w14:textId="77777777" w:rsidR="00AF1B76" w:rsidRPr="00B15DDD" w:rsidRDefault="00AF1B76" w:rsidP="00AF1B76">
      <w:pPr>
        <w:spacing w:line="259" w:lineRule="auto"/>
        <w:rPr>
          <w:rFonts w:ascii="Times New Roman" w:hAnsi="Times New Roman" w:cs="Times New Roman"/>
          <w:sz w:val="28"/>
          <w:szCs w:val="28"/>
        </w:rPr>
      </w:pPr>
      <w:bookmarkStart w:id="4" w:name="_Toc94186761"/>
      <w:r w:rsidRPr="00B15DDD">
        <w:rPr>
          <w:rFonts w:ascii="Times New Roman" w:hAnsi="Times New Roman" w:cs="Times New Roman"/>
          <w:sz w:val="28"/>
          <w:szCs w:val="28"/>
        </w:rPr>
        <w:t>Энергетические стратегии государств и борьба за мировые энергоресурсы</w:t>
      </w:r>
    </w:p>
    <w:p w14:paraId="043803EB" w14:textId="42EE97C2" w:rsidR="009C0DA3" w:rsidRPr="00B15DDD" w:rsidRDefault="009C0DA3" w:rsidP="00E8277E">
      <w:pPr>
        <w:pStyle w:val="1"/>
        <w:spacing w:before="0" w:beforeAutospacing="0" w:after="0" w:afterAutospacing="0"/>
        <w:rPr>
          <w:sz w:val="28"/>
          <w:szCs w:val="28"/>
        </w:rPr>
      </w:pPr>
      <w:r w:rsidRPr="00B15DDD">
        <w:rPr>
          <w:sz w:val="28"/>
          <w:szCs w:val="28"/>
        </w:rPr>
        <w:t xml:space="preserve">2. </w:t>
      </w:r>
      <w:bookmarkEnd w:id="4"/>
      <w:r w:rsidR="006F401C" w:rsidRPr="00B15DDD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640D1A8" w14:textId="08D17F33" w:rsidR="00AF1B76" w:rsidRPr="00B15DDD" w:rsidRDefault="00AF1B76" w:rsidP="00E8277E">
      <w:pPr>
        <w:pStyle w:val="1"/>
        <w:spacing w:before="0" w:beforeAutospacing="0" w:after="0" w:afterAutospacing="0"/>
        <w:rPr>
          <w:sz w:val="28"/>
          <w:szCs w:val="28"/>
        </w:rPr>
      </w:pPr>
    </w:p>
    <w:p w14:paraId="71826459" w14:textId="3FE0AD49" w:rsidR="00A06745" w:rsidRPr="00B15DDD" w:rsidRDefault="00A06745" w:rsidP="00A06745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B15DDD">
        <w:rPr>
          <w:b w:val="0"/>
          <w:sz w:val="28"/>
          <w:szCs w:val="28"/>
        </w:rPr>
        <w:t>Таблица 1</w:t>
      </w:r>
    </w:p>
    <w:p w14:paraId="04F7FBDC" w14:textId="77777777" w:rsidR="004A0AD4" w:rsidRPr="00B15DDD" w:rsidRDefault="004A0AD4" w:rsidP="00E8277E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tbl>
      <w:tblPr>
        <w:tblStyle w:val="13"/>
        <w:tblW w:w="9678" w:type="dxa"/>
        <w:tblLayout w:type="fixed"/>
        <w:tblLook w:val="04A0" w:firstRow="1" w:lastRow="0" w:firstColumn="1" w:lastColumn="0" w:noHBand="0" w:noVBand="1"/>
      </w:tblPr>
      <w:tblGrid>
        <w:gridCol w:w="1271"/>
        <w:gridCol w:w="1843"/>
        <w:gridCol w:w="1843"/>
        <w:gridCol w:w="4721"/>
      </w:tblGrid>
      <w:tr w:rsidR="008E3B04" w:rsidRPr="00B15DDD" w14:paraId="59C32447" w14:textId="77777777" w:rsidTr="007879CB">
        <w:tc>
          <w:tcPr>
            <w:tcW w:w="1271" w:type="dxa"/>
            <w:hideMark/>
          </w:tcPr>
          <w:p w14:paraId="73FAF841" w14:textId="7080B1C9" w:rsidR="009C0DA3" w:rsidRPr="00B15DDD" w:rsidRDefault="0023634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843" w:type="dxa"/>
            <w:hideMark/>
          </w:tcPr>
          <w:p w14:paraId="24A828B9" w14:textId="77777777" w:rsidR="006F401C" w:rsidRPr="00B15DDD" w:rsidRDefault="006F401C" w:rsidP="00E8277E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14:paraId="7E12C40E" w14:textId="01152E91" w:rsidR="009C0DA3" w:rsidRPr="00B15DDD" w:rsidRDefault="0023634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843" w:type="dxa"/>
            <w:hideMark/>
          </w:tcPr>
          <w:p w14:paraId="30F84366" w14:textId="11A2EC31" w:rsidR="009C0DA3" w:rsidRPr="00B15DDD" w:rsidRDefault="0023634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ftnref1"/>
            <w:bookmarkEnd w:id="5"/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721" w:type="dxa"/>
            <w:hideMark/>
          </w:tcPr>
          <w:p w14:paraId="3F3E72B3" w14:textId="150323E5" w:rsidR="009C0DA3" w:rsidRPr="00B15DDD" w:rsidRDefault="006F401C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E3B04" w:rsidRPr="00B15DDD" w14:paraId="2BC231DF" w14:textId="77777777" w:rsidTr="007879CB">
        <w:trPr>
          <w:trHeight w:val="1912"/>
        </w:trPr>
        <w:tc>
          <w:tcPr>
            <w:tcW w:w="1271" w:type="dxa"/>
            <w:vMerge w:val="restart"/>
          </w:tcPr>
          <w:p w14:paraId="1FAEBFE4" w14:textId="77777777" w:rsidR="0016327F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72233AD2" w14:textId="476014EA" w:rsidR="0016327F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4C947C2E" w14:textId="0D2CFE1B" w:rsidR="0016327F" w:rsidRPr="00B15DDD" w:rsidRDefault="0016327F" w:rsidP="0016327F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1843" w:type="dxa"/>
          </w:tcPr>
          <w:p w14:paraId="0DCAFC16" w14:textId="77777777" w:rsidR="0016327F" w:rsidRPr="00B15DDD" w:rsidRDefault="0016327F" w:rsidP="000A525F">
            <w:pPr>
              <w:pStyle w:val="Default"/>
              <w:numPr>
                <w:ilvl w:val="0"/>
                <w:numId w:val="6"/>
              </w:numPr>
              <w:tabs>
                <w:tab w:val="left" w:pos="224"/>
              </w:tabs>
              <w:ind w:left="0" w:firstLine="0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lastRenderedPageBreak/>
              <w:t xml:space="preserve">Владеет методами и навыками экспертной оценки. </w:t>
            </w:r>
          </w:p>
          <w:p w14:paraId="561721D4" w14:textId="36F3FF8E" w:rsidR="0016327F" w:rsidRPr="00B15DDD" w:rsidRDefault="0016327F" w:rsidP="0016327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  <w:hideMark/>
          </w:tcPr>
          <w:p w14:paraId="0634B4C0" w14:textId="77777777" w:rsidR="0016327F" w:rsidRPr="00B15DDD" w:rsidRDefault="0016327F" w:rsidP="00D9752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6D8E34C6" w14:textId="1BF0E272" w:rsidR="002F2865" w:rsidRPr="00B15DDD" w:rsidRDefault="0016327F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походы к экспертной оценке деятельности </w:t>
            </w:r>
            <w:r w:rsidR="000A525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>глобальной энергетики</w:t>
            </w:r>
            <w:r w:rsidR="005D6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75185C" w14:textId="032BF7B9" w:rsidR="0016327F" w:rsidRPr="00B15DDD" w:rsidRDefault="002F2865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Основные параметры функционирования глобального и российского топливно-энергетического комплекса</w:t>
            </w:r>
            <w:r w:rsidR="005D6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6881B8" w14:textId="48CB328C" w:rsidR="0016327F" w:rsidRPr="00B15DDD" w:rsidRDefault="002F2865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. Ключевые государственные документы, регулирующие энергетическую политику Российской Федерации</w:t>
            </w:r>
            <w:r w:rsidR="005D6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3EED11" w14:textId="77777777" w:rsidR="00640D68" w:rsidRPr="00B15DDD" w:rsidRDefault="00640D68" w:rsidP="00D9752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037B80" w14:textId="13CF6ABF" w:rsidR="0016327F" w:rsidRPr="00B15DDD" w:rsidRDefault="0016327F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7BB152" w14:textId="0F364D30" w:rsidR="0016327F" w:rsidRPr="00B15DDD" w:rsidRDefault="002F2865" w:rsidP="002F28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динамику производственных и экономических показателей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мирового и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российского топливно-энергетического комплекса</w:t>
            </w:r>
          </w:p>
          <w:p w14:paraId="0DE4CF38" w14:textId="45789BC5" w:rsidR="00640D68" w:rsidRPr="00B15DDD" w:rsidRDefault="002F2865" w:rsidP="002F28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Проводить анализ эффективности ключевых государственных решений в области энергетики</w:t>
            </w:r>
          </w:p>
          <w:p w14:paraId="79722A00" w14:textId="24664E8D" w:rsidR="00640D68" w:rsidRPr="00B15DDD" w:rsidRDefault="002F2865" w:rsidP="002F286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>Анализировать п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ерспективы международного сотрудничества в</w:t>
            </w:r>
            <w:r w:rsidR="00640D68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энергетической сфере</w:t>
            </w:r>
          </w:p>
        </w:tc>
      </w:tr>
      <w:tr w:rsidR="008E3B04" w:rsidRPr="00B15DDD" w14:paraId="34512D55" w14:textId="77777777" w:rsidTr="007879CB">
        <w:trPr>
          <w:trHeight w:val="1912"/>
        </w:trPr>
        <w:tc>
          <w:tcPr>
            <w:tcW w:w="1271" w:type="dxa"/>
            <w:vMerge/>
          </w:tcPr>
          <w:p w14:paraId="2C4A8879" w14:textId="77777777" w:rsidR="0016327F" w:rsidRPr="00B15DDD" w:rsidRDefault="0016327F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42625782" w14:textId="77777777" w:rsidR="0016327F" w:rsidRPr="00B15DDD" w:rsidRDefault="0016327F" w:rsidP="00D97523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74B55B2" w14:textId="77777777" w:rsidR="0016327F" w:rsidRPr="00B15DDD" w:rsidRDefault="0016327F" w:rsidP="00264E8D">
            <w:pPr>
              <w:pStyle w:val="Default"/>
              <w:numPr>
                <w:ilvl w:val="0"/>
                <w:numId w:val="6"/>
              </w:numPr>
              <w:ind w:left="0" w:firstLine="0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t xml:space="preserve">Выявляет тенденции и закономерности общественно-политического развития. </w:t>
            </w:r>
          </w:p>
          <w:p w14:paraId="51C3EFFD" w14:textId="35E3C2C5" w:rsidR="0016327F" w:rsidRPr="00B15DDD" w:rsidRDefault="0016327F" w:rsidP="0016327F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2EF3720B" w14:textId="7F45D247" w:rsidR="0016327F" w:rsidRPr="00B15DDD" w:rsidRDefault="0016327F" w:rsidP="00325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1B47570B" w14:textId="1CF3821F" w:rsidR="002F2865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>Роль энергетического фактора во внутренней и внешней политике государств</w:t>
            </w:r>
          </w:p>
          <w:p w14:paraId="3FDF9A7A" w14:textId="43BF6866" w:rsidR="0016327F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>Ведущие тенденции развития международной энергетической политики</w:t>
            </w:r>
          </w:p>
          <w:p w14:paraId="32031EAE" w14:textId="40F61CF0" w:rsidR="0016327F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новых энергетических технологий для развития экономики, политической и общественной сферы </w:t>
            </w:r>
          </w:p>
          <w:p w14:paraId="2F2F6A2B" w14:textId="77777777" w:rsidR="000A525F" w:rsidRPr="00B15DDD" w:rsidRDefault="000A525F" w:rsidP="00325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FCB403" w14:textId="3E6E7947" w:rsidR="0016327F" w:rsidRPr="00B15DDD" w:rsidRDefault="0016327F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B86DC2" w14:textId="599932B1" w:rsidR="0016327F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F2865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ключевые направления энергетической политики государства</w:t>
            </w:r>
          </w:p>
          <w:p w14:paraId="75D16A91" w14:textId="6D368633" w:rsidR="007A73FC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2.Проводить анализ стратегий различных политических сил по отношению к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развитию топливно-энергетического комплекса.</w:t>
            </w:r>
          </w:p>
          <w:p w14:paraId="77A3AC1C" w14:textId="7936E639" w:rsidR="007A73FC" w:rsidRPr="00B15DDD" w:rsidRDefault="007A73FC" w:rsidP="007A73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3.Осуществ</w:t>
            </w:r>
            <w:r w:rsidR="00440884" w:rsidRPr="00B15DDD">
              <w:rPr>
                <w:rFonts w:ascii="Times New Roman" w:hAnsi="Times New Roman" w:cs="Times New Roman"/>
                <w:sz w:val="24"/>
                <w:szCs w:val="24"/>
              </w:rPr>
              <w:t>лять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оценку эффективности функционирования международных альянсов в энергетический сфере</w:t>
            </w:r>
          </w:p>
          <w:p w14:paraId="64DAADFA" w14:textId="5F4F1348" w:rsidR="007A73FC" w:rsidRPr="00B15DDD" w:rsidRDefault="007A73FC" w:rsidP="007A73FC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B04" w:rsidRPr="00B15DDD" w14:paraId="5F5000CF" w14:textId="77777777" w:rsidTr="007879CB">
        <w:trPr>
          <w:trHeight w:val="1912"/>
        </w:trPr>
        <w:tc>
          <w:tcPr>
            <w:tcW w:w="1271" w:type="dxa"/>
            <w:vMerge/>
          </w:tcPr>
          <w:p w14:paraId="7A95ECC8" w14:textId="77777777" w:rsidR="0016327F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4A9B010" w14:textId="77777777" w:rsidR="0016327F" w:rsidRPr="00B15DDD" w:rsidRDefault="0016327F" w:rsidP="0016327F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CD435F2" w14:textId="4A768EAE" w:rsidR="0016327F" w:rsidRPr="00B15DDD" w:rsidRDefault="0033228D" w:rsidP="0033228D">
            <w:pPr>
              <w:pStyle w:val="aa"/>
              <w:widowControl w:val="0"/>
              <w:autoSpaceDE w:val="0"/>
              <w:autoSpaceDN w:val="0"/>
              <w:adjustRightInd w:val="0"/>
              <w:spacing w:line="240" w:lineRule="auto"/>
              <w:ind w:left="3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6327F" w:rsidRPr="00B15DDD">
              <w:rPr>
                <w:rFonts w:ascii="Times New Roman" w:hAnsi="Times New Roman" w:cs="Times New Roman"/>
                <w:sz w:val="24"/>
                <w:szCs w:val="24"/>
              </w:rPr>
              <w:t>Продуцирует экспертное мнение в публичном дискурсе.</w:t>
            </w:r>
          </w:p>
        </w:tc>
        <w:tc>
          <w:tcPr>
            <w:tcW w:w="4721" w:type="dxa"/>
          </w:tcPr>
          <w:p w14:paraId="5DF816EF" w14:textId="7777777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94BC99" w14:textId="0D6DB5BB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Роль и задачи экспертного сообщества в процессе выработки и реализации энергетических стратегий</w:t>
            </w:r>
          </w:p>
          <w:p w14:paraId="44E1905D" w14:textId="590A85E4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Ведущие экспертные центры энергетического профиля, номенклатуру выпускаемых ими аналитических материалов</w:t>
            </w:r>
          </w:p>
          <w:p w14:paraId="03BF590B" w14:textId="4E60CE9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Методы экспертной оценки деятельности государств и компаний в области энергетики</w:t>
            </w:r>
          </w:p>
          <w:p w14:paraId="1213F108" w14:textId="7777777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128345" w14:textId="77777777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A01D4E" w14:textId="2DB0F8D6" w:rsidR="0016327F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1.Формулировать собственное экспертное мнение по ключевым вопросам развития мировой и российской энергетики</w:t>
            </w:r>
          </w:p>
          <w:p w14:paraId="292681C4" w14:textId="65F37CD8" w:rsidR="0033228D" w:rsidRPr="00B15DDD" w:rsidRDefault="0033228D" w:rsidP="003322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2.Осуществлять коммуникацию с экспертным сообществом и СМИ с целью представления собственного экспертного мнения</w:t>
            </w:r>
          </w:p>
          <w:p w14:paraId="5426607A" w14:textId="71D8E7EA" w:rsidR="0033228D" w:rsidRPr="00B15DDD" w:rsidRDefault="0033228D" w:rsidP="009551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3.Готовить экспертные материалы</w:t>
            </w:r>
            <w:r w:rsidR="000A525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(обзоры, аналитические записки) по энергетической тематике</w:t>
            </w:r>
          </w:p>
        </w:tc>
      </w:tr>
      <w:tr w:rsidR="008E3B04" w:rsidRPr="00B15DDD" w14:paraId="70E7357D" w14:textId="77777777" w:rsidTr="009551C0">
        <w:trPr>
          <w:trHeight w:val="3693"/>
        </w:trPr>
        <w:tc>
          <w:tcPr>
            <w:tcW w:w="1271" w:type="dxa"/>
            <w:vMerge w:val="restart"/>
          </w:tcPr>
          <w:p w14:paraId="338B0B92" w14:textId="77777777" w:rsidR="0061550A" w:rsidRPr="00B15DDD" w:rsidRDefault="0016327F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ПКП-4</w:t>
            </w:r>
          </w:p>
          <w:p w14:paraId="52B573DC" w14:textId="5575D419" w:rsidR="003F0C46" w:rsidRPr="00B15DDD" w:rsidRDefault="003F0C46" w:rsidP="00AF1B7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профили: «Мировая политика/</w:t>
            </w:r>
            <w:proofErr w:type="spellStart"/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Global</w:t>
            </w:r>
            <w:proofErr w:type="spellEnd"/>
            <w:r w:rsidRPr="00B15D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politics</w:t>
            </w:r>
            <w:proofErr w:type="spellEnd"/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»,</w:t>
            </w:r>
          </w:p>
          <w:p w14:paraId="2F94E88D" w14:textId="32C234CA" w:rsidR="003F0C46" w:rsidRPr="00B15DDD" w:rsidRDefault="003F0C46" w:rsidP="00AF1B7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«Мировая политика</w:t>
            </w:r>
            <w:r w:rsidR="008D158A" w:rsidRPr="00B15D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3" w:type="dxa"/>
            <w:vMerge w:val="restart"/>
          </w:tcPr>
          <w:p w14:paraId="7EAA2397" w14:textId="081FD31F" w:rsidR="0061550A" w:rsidRPr="00B15DDD" w:rsidRDefault="0016327F" w:rsidP="0016327F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процессы в национальных экономиках различных стран мира</w:t>
            </w:r>
          </w:p>
        </w:tc>
        <w:tc>
          <w:tcPr>
            <w:tcW w:w="1843" w:type="dxa"/>
          </w:tcPr>
          <w:p w14:paraId="08DD4A4A" w14:textId="4290A3F4" w:rsidR="0016327F" w:rsidRPr="00B15DDD" w:rsidRDefault="00B003A6" w:rsidP="00B003A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16327F"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Выявляет сильные и слабые стороны экономических моделей различных стран мира.</w:t>
            </w:r>
          </w:p>
          <w:p w14:paraId="356ADF42" w14:textId="77777777" w:rsidR="0061550A" w:rsidRPr="00B15DDD" w:rsidRDefault="0061550A" w:rsidP="00003D89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2444CD" w14:textId="5057989D" w:rsidR="0061550A" w:rsidRPr="00B15DDD" w:rsidRDefault="0061550A" w:rsidP="0061550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</w:tcPr>
          <w:p w14:paraId="1324F806" w14:textId="0AA7CE33" w:rsidR="0061550A" w:rsidRPr="00B15DDD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464622"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6A3DD0" w14:textId="77777777" w:rsidR="000655D9" w:rsidRPr="00B15DDD" w:rsidRDefault="0061550A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655D9" w:rsidRPr="00B15DDD">
              <w:rPr>
                <w:rFonts w:ascii="Times New Roman" w:hAnsi="Times New Roman" w:cs="Times New Roman"/>
                <w:sz w:val="24"/>
                <w:szCs w:val="24"/>
              </w:rPr>
              <w:t>Историю формирования и современное состояние различных моделей развития топливно-энергетического комплекса</w:t>
            </w:r>
          </w:p>
          <w:p w14:paraId="6608B217" w14:textId="2283B061" w:rsidR="0061550A" w:rsidRPr="00B15DDD" w:rsidRDefault="000655D9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положения Доктрины энергетической безопасности и Энергетической стратегии Российской Федерации</w:t>
            </w:r>
          </w:p>
          <w:p w14:paraId="2BEAE57F" w14:textId="0F97E447" w:rsidR="000655D9" w:rsidRPr="00B15DDD" w:rsidRDefault="000655D9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Ключевые направления энергетической политики России на современном этапе</w:t>
            </w:r>
          </w:p>
          <w:p w14:paraId="17616828" w14:textId="77777777" w:rsidR="0061550A" w:rsidRPr="00B15DDD" w:rsidRDefault="0061550A" w:rsidP="00D539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F57EB" w14:textId="3A95E500" w:rsidR="0061550A" w:rsidRPr="00B15DDD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464622"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EFB669" w14:textId="356772FB" w:rsidR="0061550A" w:rsidRPr="00B15DDD" w:rsidRDefault="0053775D" w:rsidP="005377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0655D9" w:rsidRPr="00B15DDD">
              <w:rPr>
                <w:rFonts w:ascii="Times New Roman" w:hAnsi="Times New Roman" w:cs="Times New Roman"/>
                <w:sz w:val="24"/>
                <w:szCs w:val="24"/>
              </w:rPr>
              <w:t>Выявлять сильные и слабые стороны энергетических стратегий различных государств</w:t>
            </w:r>
          </w:p>
          <w:p w14:paraId="157202F6" w14:textId="1CCEB2A2" w:rsidR="000655D9" w:rsidRPr="00B15DDD" w:rsidRDefault="0053775D" w:rsidP="0053775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655D9" w:rsidRPr="00B15DDD">
              <w:rPr>
                <w:rFonts w:ascii="Times New Roman" w:hAnsi="Times New Roman" w:cs="Times New Roman"/>
                <w:sz w:val="24"/>
                <w:szCs w:val="24"/>
              </w:rPr>
              <w:t>Вырабатывать общие рекомендации по совершенствованию энергетических стратегий</w:t>
            </w:r>
          </w:p>
          <w:p w14:paraId="6A704A81" w14:textId="422B3E97" w:rsidR="000655D9" w:rsidRPr="00B15DDD" w:rsidRDefault="0053775D" w:rsidP="002633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26336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эффективность действий государства по развитию топливно-энергетического комплекса и расширению </w:t>
            </w:r>
            <w:r w:rsidR="0026336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международного сотрудничества в энергетической сфере.</w:t>
            </w:r>
          </w:p>
        </w:tc>
      </w:tr>
      <w:tr w:rsidR="008E3B04" w:rsidRPr="00B15DDD" w14:paraId="4C36C47C" w14:textId="77777777" w:rsidTr="003B365F">
        <w:trPr>
          <w:trHeight w:val="3834"/>
        </w:trPr>
        <w:tc>
          <w:tcPr>
            <w:tcW w:w="1271" w:type="dxa"/>
            <w:vMerge/>
          </w:tcPr>
          <w:p w14:paraId="42127AB8" w14:textId="77777777" w:rsidR="00B003A6" w:rsidRPr="00B15DDD" w:rsidRDefault="00B003A6" w:rsidP="001632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9FAB59D" w14:textId="77777777" w:rsidR="00B003A6" w:rsidRPr="00B15DDD" w:rsidRDefault="00B003A6" w:rsidP="0016327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0D4550" w14:textId="77777777" w:rsidR="00B003A6" w:rsidRPr="00B15DDD" w:rsidRDefault="00B003A6" w:rsidP="0016327F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Применяет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  <w:p w14:paraId="021640E6" w14:textId="77777777" w:rsidR="00B003A6" w:rsidRPr="00B15DDD" w:rsidRDefault="00B003A6" w:rsidP="0016327F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549DA32E" w14:textId="7BE24BFE" w:rsidR="00B003A6" w:rsidRPr="00B15DDD" w:rsidRDefault="00B003A6" w:rsidP="001632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3B0EC87F" w14:textId="6A9906A0" w:rsidR="0053775D" w:rsidRPr="00B15DDD" w:rsidRDefault="00B003A6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3775D" w:rsidRPr="00B15DDD">
              <w:rPr>
                <w:rFonts w:ascii="Times New Roman" w:hAnsi="Times New Roman" w:cs="Times New Roman"/>
                <w:sz w:val="24"/>
                <w:szCs w:val="24"/>
              </w:rPr>
              <w:t>Влияние энергетического фактора на политические процессы на глобальном уровне</w:t>
            </w:r>
          </w:p>
          <w:p w14:paraId="0BA01EE4" w14:textId="0B00289C" w:rsidR="0026336F" w:rsidRPr="00B15DDD" w:rsidRDefault="0026336F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Роль энергетики в обеспечении социально-политической стабильности в различных регионах и государствах мира</w:t>
            </w:r>
          </w:p>
          <w:p w14:paraId="0F140B2A" w14:textId="7D00EF91" w:rsidR="0053775D" w:rsidRPr="00B15DDD" w:rsidRDefault="00A355C9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775D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Механизмы принятия политических решений, касающихся развития </w:t>
            </w:r>
            <w:r w:rsidR="0026336F" w:rsidRPr="00B15DDD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топливно-энергетического комплекса.</w:t>
            </w:r>
          </w:p>
          <w:p w14:paraId="7A268432" w14:textId="7034F7AE" w:rsidR="00B003A6" w:rsidRPr="00B15DDD" w:rsidRDefault="0053775D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F547D8D" w14:textId="77777777" w:rsidR="00B003A6" w:rsidRPr="00B15DDD" w:rsidRDefault="00B003A6" w:rsidP="001632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75AC3" w14:textId="44420E80" w:rsidR="00B003A6" w:rsidRPr="00B15DDD" w:rsidRDefault="00B003A6" w:rsidP="001632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475E1AB" w14:textId="6D2CA394" w:rsidR="00B003A6" w:rsidRPr="00B15DDD" w:rsidRDefault="00B003A6" w:rsidP="004A0AD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политический анализ действий ведущих </w:t>
            </w:r>
            <w:proofErr w:type="spellStart"/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глобальной энергетической политики</w:t>
            </w:r>
            <w:r w:rsidR="009551C0"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6C54B00" w14:textId="648C6245" w:rsidR="0026336F" w:rsidRPr="00B15DDD" w:rsidRDefault="0026336F" w:rsidP="004A0AD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551C0" w:rsidRPr="00B15DDD">
              <w:rPr>
                <w:rFonts w:ascii="Times New Roman" w:hAnsi="Times New Roman" w:cs="Times New Roman"/>
                <w:sz w:val="24"/>
                <w:szCs w:val="24"/>
              </w:rPr>
              <w:t>Оценивать политическую составляющую государственных решений, касающихся развития топливо-энергетического комплекса.</w:t>
            </w:r>
          </w:p>
          <w:p w14:paraId="2AC46A82" w14:textId="320EB7B7" w:rsidR="00B003A6" w:rsidRPr="00B15DDD" w:rsidRDefault="0026336F" w:rsidP="009551C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9551C0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Прогнозировать последствия внедрения новых технологий в сфере энергетики на глобальные политические процессы</w:t>
            </w:r>
          </w:p>
        </w:tc>
      </w:tr>
      <w:tr w:rsidR="008E3B04" w:rsidRPr="00B15DDD" w14:paraId="39B50C1A" w14:textId="77777777" w:rsidTr="003B365F">
        <w:trPr>
          <w:trHeight w:val="1912"/>
        </w:trPr>
        <w:tc>
          <w:tcPr>
            <w:tcW w:w="1271" w:type="dxa"/>
            <w:vMerge w:val="restart"/>
          </w:tcPr>
          <w:p w14:paraId="12A593BB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ПКП-3</w:t>
            </w:r>
          </w:p>
          <w:p w14:paraId="1141FF89" w14:textId="3FF19287" w:rsidR="003F0C46" w:rsidRPr="00B15DDD" w:rsidRDefault="003F0C46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профили: «Политология экономических процессов», «Политология»</w:t>
            </w:r>
          </w:p>
        </w:tc>
        <w:tc>
          <w:tcPr>
            <w:tcW w:w="1843" w:type="dxa"/>
            <w:vMerge w:val="restart"/>
          </w:tcPr>
          <w:p w14:paraId="2BF4F75A" w14:textId="35EB98BD" w:rsidR="004A0AD4" w:rsidRPr="00B15DDD" w:rsidRDefault="00320F9D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 </w:t>
            </w:r>
          </w:p>
        </w:tc>
        <w:tc>
          <w:tcPr>
            <w:tcW w:w="1843" w:type="dxa"/>
          </w:tcPr>
          <w:p w14:paraId="7EC39901" w14:textId="77777777" w:rsidR="004A0AD4" w:rsidRPr="00B15DDD" w:rsidRDefault="004A0AD4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0E7213" w14:textId="77777777" w:rsidR="00320F9D" w:rsidRPr="00B15DDD" w:rsidRDefault="00320F9D" w:rsidP="003B365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 Применяет методологию политической науки для анализа </w:t>
            </w:r>
            <w:proofErr w:type="spellStart"/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акторов</w:t>
            </w:r>
            <w:proofErr w:type="spellEnd"/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политического процесса разных уровней власти.</w:t>
            </w:r>
          </w:p>
          <w:p w14:paraId="30D1BB44" w14:textId="77777777" w:rsidR="004A0AD4" w:rsidRPr="00B15DDD" w:rsidRDefault="004A0AD4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</w:tcPr>
          <w:p w14:paraId="7909FBF0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15373E" w14:textId="4D3AB344" w:rsidR="00A355C9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Теоретические подходы к оценке энергетических стратегий государств</w:t>
            </w:r>
          </w:p>
          <w:p w14:paraId="59C8C8D5" w14:textId="11190F94" w:rsidR="00A355C9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Ведущих </w:t>
            </w:r>
            <w:proofErr w:type="spell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энергетической политики</w:t>
            </w:r>
          </w:p>
          <w:p w14:paraId="2F76B0AA" w14:textId="4E824D99" w:rsidR="00A355C9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 Причины, предпосылки и ход развития международных конфликтов, связанных с борьбой за энергоресурсы</w:t>
            </w:r>
          </w:p>
          <w:p w14:paraId="6A6756A9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4798C" w14:textId="77777777" w:rsidR="004A0AD4" w:rsidRPr="00B15DDD" w:rsidRDefault="004A0AD4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678AA2" w14:textId="226B9D18" w:rsidR="004A0AD4" w:rsidRPr="00B15DDD" w:rsidRDefault="00A355C9" w:rsidP="003B36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Проводить теоретический анализ процесса взаимодействия ведущих игроков мирового энергетического рынка</w:t>
            </w:r>
          </w:p>
          <w:p w14:paraId="7A270E1D" w14:textId="16506492" w:rsidR="00A355C9" w:rsidRPr="00B15DDD" w:rsidRDefault="00A355C9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Выявлять ведущих стейкхолдеров энергетической политики на национальном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международном уровне и осуществлять анализ их позиций </w:t>
            </w:r>
          </w:p>
          <w:p w14:paraId="2467B5C5" w14:textId="6FB13ACA" w:rsidR="00A355C9" w:rsidRPr="00B15DDD" w:rsidRDefault="00A355C9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Оценивать действия государственных органов власти всех уровней, направленных на повышение эффективности функционирования топливно-энергетического комплекса</w:t>
            </w:r>
          </w:p>
        </w:tc>
      </w:tr>
      <w:tr w:rsidR="008E3B04" w:rsidRPr="00B15DDD" w14:paraId="57A0DC85" w14:textId="77777777" w:rsidTr="003B365F">
        <w:trPr>
          <w:trHeight w:val="1912"/>
        </w:trPr>
        <w:tc>
          <w:tcPr>
            <w:tcW w:w="1271" w:type="dxa"/>
            <w:vMerge/>
          </w:tcPr>
          <w:p w14:paraId="05B1E8F8" w14:textId="77777777" w:rsidR="000A525F" w:rsidRPr="00B15DDD" w:rsidRDefault="000A525F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15432772" w14:textId="77777777" w:rsidR="000A525F" w:rsidRPr="00B15DDD" w:rsidRDefault="000A525F" w:rsidP="003B365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4D007A" w14:textId="1AA8BDF3" w:rsidR="000A525F" w:rsidRPr="00B15DDD" w:rsidRDefault="000A525F" w:rsidP="000A525F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</w:tc>
        <w:tc>
          <w:tcPr>
            <w:tcW w:w="4721" w:type="dxa"/>
            <w:vMerge w:val="restart"/>
          </w:tcPr>
          <w:p w14:paraId="1555321A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06FCD57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Принципы взаимодействия органов власти и бизнес структур в сфере энергетики</w:t>
            </w:r>
          </w:p>
          <w:p w14:paraId="5C25376E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правовые инструменты воздействия государства на компании топливно-энергетического комплекса</w:t>
            </w:r>
          </w:p>
          <w:p w14:paraId="1ACC52FA" w14:textId="77777777" w:rsidR="000A525F" w:rsidRPr="00B15DDD" w:rsidRDefault="000A525F" w:rsidP="000A525F">
            <w:pPr>
              <w:tabs>
                <w:tab w:val="left" w:pos="359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Государственные методы стимулирования развития национальной энергетики</w:t>
            </w:r>
          </w:p>
          <w:p w14:paraId="2B9801DC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C21E1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69915CA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Выявлять наиболее эффективные механизмы взаимодействия государства и бизнеса, направленные на укрепление национальной энергетики</w:t>
            </w:r>
          </w:p>
          <w:p w14:paraId="59E5A625" w14:textId="77777777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Формулировать предложения по принятию государственных мер, направленных на укрепление позиций национального ТЭК на глобальных рынках</w:t>
            </w:r>
          </w:p>
          <w:p w14:paraId="41182DC6" w14:textId="5A23C962" w:rsidR="000A525F" w:rsidRPr="00B15DDD" w:rsidRDefault="000A525F" w:rsidP="000A52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Вырабатывать рекомендации по мерам государственной поддержки новых отраслей ТЭК, включая возобновляемые источники энергии (ВИЭ)</w:t>
            </w:r>
          </w:p>
        </w:tc>
      </w:tr>
      <w:tr w:rsidR="000A525F" w:rsidRPr="00B15DDD" w14:paraId="2D1384C8" w14:textId="77777777" w:rsidTr="003B365F">
        <w:trPr>
          <w:trHeight w:val="5510"/>
        </w:trPr>
        <w:tc>
          <w:tcPr>
            <w:tcW w:w="1271" w:type="dxa"/>
            <w:vMerge/>
          </w:tcPr>
          <w:p w14:paraId="719E0A7F" w14:textId="77777777" w:rsidR="000A525F" w:rsidRPr="00B15DDD" w:rsidRDefault="000A525F" w:rsidP="003B36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705AE29" w14:textId="77777777" w:rsidR="000A525F" w:rsidRPr="00B15DDD" w:rsidRDefault="000A525F" w:rsidP="003B365F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FF5E5A" w14:textId="6DF2E785" w:rsidR="000A525F" w:rsidRPr="00B15DDD" w:rsidRDefault="000A525F" w:rsidP="003B365F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  <w:vMerge/>
          </w:tcPr>
          <w:p w14:paraId="223A2E6B" w14:textId="0410D8AE" w:rsidR="000A525F" w:rsidRPr="00B15DDD" w:rsidRDefault="000A525F" w:rsidP="003B365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3CB8FB8" w14:textId="77777777" w:rsidR="00B003A6" w:rsidRPr="00B15DDD" w:rsidRDefault="00B003A6" w:rsidP="003B365F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14:paraId="5306DBB5" w14:textId="60B344CB" w:rsidR="00F300A9" w:rsidRPr="00B15DDD" w:rsidRDefault="00F300A9" w:rsidP="003B365F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Toc94186762"/>
      <w:bookmarkStart w:id="7" w:name="_Toc94186763"/>
      <w:r w:rsidRPr="00B15DDD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14:paraId="6C561409" w14:textId="0470EA52" w:rsidR="00C1572B" w:rsidRPr="00B15DDD" w:rsidRDefault="0022214B" w:rsidP="003B365F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Дисциплина входит в профил</w:t>
      </w:r>
      <w:r w:rsidR="003B365F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3F0C46" w:rsidRPr="00B15DDD">
        <w:rPr>
          <w:rFonts w:ascii="Times New Roman" w:hAnsi="Times New Roman" w:cs="Times New Roman"/>
          <w:sz w:val="28"/>
          <w:szCs w:val="28"/>
        </w:rPr>
        <w:t>«Политология экономических процессов»,</w:t>
      </w:r>
      <w:r w:rsidR="003F0C46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F0C46" w:rsidRPr="00B15DDD">
        <w:rPr>
          <w:rFonts w:ascii="Times New Roman" w:hAnsi="Times New Roman" w:cs="Times New Roman"/>
          <w:sz w:val="28"/>
          <w:szCs w:val="28"/>
        </w:rPr>
        <w:t xml:space="preserve">«Политология» (Институт онлайн образования»), в цикл профиля(элективный) </w:t>
      </w:r>
      <w:r w:rsidR="003B365F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«Мировая политика», </w:t>
      </w:r>
      <w:r w:rsidR="003F0C46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3B365F" w:rsidRPr="00B15DDD">
        <w:rPr>
          <w:rFonts w:ascii="Times New Roman" w:hAnsi="Times New Roman" w:cs="Times New Roman"/>
          <w:sz w:val="28"/>
          <w:szCs w:val="28"/>
        </w:rPr>
        <w:t>Мировая политика/</w:t>
      </w:r>
      <w:proofErr w:type="spellStart"/>
      <w:r w:rsidR="003B365F" w:rsidRPr="00B15DDD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="003B365F"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65F" w:rsidRPr="00B15DDD">
        <w:rPr>
          <w:rFonts w:ascii="Times New Roman" w:hAnsi="Times New Roman" w:cs="Times New Roman"/>
          <w:sz w:val="28"/>
          <w:szCs w:val="28"/>
        </w:rPr>
        <w:t>politics</w:t>
      </w:r>
      <w:proofErr w:type="spellEnd"/>
      <w:r w:rsidR="003B365F" w:rsidRPr="00B15DDD">
        <w:rPr>
          <w:rFonts w:ascii="Times New Roman" w:hAnsi="Times New Roman" w:cs="Times New Roman"/>
          <w:sz w:val="28"/>
          <w:szCs w:val="28"/>
        </w:rPr>
        <w:t>»</w:t>
      </w:r>
      <w:r w:rsidR="003F0C46"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ОП  по</w:t>
      </w:r>
      <w:proofErr w:type="gram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направлению подготовки </w:t>
      </w:r>
      <w:r w:rsidR="003B365F" w:rsidRPr="00B15DDD">
        <w:rPr>
          <w:rFonts w:ascii="Times New Roman" w:hAnsi="Times New Roman" w:cs="Times New Roman"/>
          <w:sz w:val="28"/>
          <w:szCs w:val="28"/>
        </w:rPr>
        <w:t xml:space="preserve">41.03.04 </w:t>
      </w:r>
      <w:r w:rsidR="003B365F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Политология</w:t>
      </w:r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300A9"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End w:id="6"/>
    </w:p>
    <w:p w14:paraId="2A64F4E3" w14:textId="77777777" w:rsidR="0022214B" w:rsidRPr="00B15DDD" w:rsidRDefault="0022214B" w:rsidP="0022214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07A1108" w14:textId="1CA8566D" w:rsidR="003B365F" w:rsidRPr="00B15DDD" w:rsidRDefault="009C0DA3" w:rsidP="00B1148C">
      <w:pPr>
        <w:tabs>
          <w:tab w:val="left" w:pos="142"/>
        </w:tabs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 </w:t>
      </w:r>
      <w:bookmarkStart w:id="8" w:name="_Toc21090862"/>
      <w:bookmarkEnd w:id="7"/>
      <w:r w:rsidR="006F401C" w:rsidRPr="00B15DDD">
        <w:rPr>
          <w:rFonts w:ascii="Times New Roman" w:hAnsi="Times New Roman" w:cs="Times New Roman"/>
          <w:b/>
          <w:bCs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2B3AA02" w14:textId="1BC625AA" w:rsidR="00373ECD" w:rsidRPr="00B15DDD" w:rsidRDefault="00B1148C" w:rsidP="00373ECD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proofErr w:type="gramStart"/>
      <w:r w:rsidRPr="00B15DDD">
        <w:rPr>
          <w:b w:val="0"/>
          <w:sz w:val="28"/>
          <w:szCs w:val="28"/>
        </w:rPr>
        <w:t>Профили :</w:t>
      </w:r>
      <w:proofErr w:type="gramEnd"/>
      <w:r w:rsidR="003B365F" w:rsidRPr="00B15DDD">
        <w:rPr>
          <w:b w:val="0"/>
          <w:sz w:val="28"/>
          <w:szCs w:val="28"/>
        </w:rPr>
        <w:t>«Мировая политика»</w:t>
      </w:r>
      <w:bookmarkEnd w:id="8"/>
      <w:r w:rsidRPr="00B15DDD">
        <w:rPr>
          <w:b w:val="0"/>
          <w:sz w:val="28"/>
          <w:szCs w:val="28"/>
        </w:rPr>
        <w:t>,</w:t>
      </w:r>
      <w:r w:rsidR="00373ECD" w:rsidRPr="00B15DDD">
        <w:rPr>
          <w:b w:val="0"/>
          <w:sz w:val="28"/>
          <w:szCs w:val="28"/>
        </w:rPr>
        <w:t xml:space="preserve"> «Мировая политика/</w:t>
      </w:r>
      <w:proofErr w:type="spellStart"/>
      <w:r w:rsidR="00373ECD" w:rsidRPr="00B15DDD">
        <w:rPr>
          <w:b w:val="0"/>
          <w:sz w:val="28"/>
          <w:szCs w:val="28"/>
        </w:rPr>
        <w:t>Global</w:t>
      </w:r>
      <w:proofErr w:type="spellEnd"/>
      <w:r w:rsidR="00373ECD" w:rsidRPr="00B15DDD">
        <w:rPr>
          <w:b w:val="0"/>
          <w:sz w:val="28"/>
          <w:szCs w:val="28"/>
        </w:rPr>
        <w:t xml:space="preserve"> </w:t>
      </w:r>
      <w:proofErr w:type="spellStart"/>
      <w:r w:rsidR="00373ECD" w:rsidRPr="00B15DDD">
        <w:rPr>
          <w:b w:val="0"/>
          <w:sz w:val="28"/>
          <w:szCs w:val="28"/>
        </w:rPr>
        <w:t>politics</w:t>
      </w:r>
      <w:proofErr w:type="spellEnd"/>
      <w:r w:rsidR="00373ECD" w:rsidRPr="00B15DDD">
        <w:rPr>
          <w:b w:val="0"/>
          <w:sz w:val="28"/>
          <w:szCs w:val="28"/>
        </w:rPr>
        <w:t xml:space="preserve">» </w:t>
      </w:r>
      <w:r w:rsidRPr="00B15DDD">
        <w:rPr>
          <w:bCs w:val="0"/>
          <w:sz w:val="28"/>
          <w:szCs w:val="28"/>
        </w:rPr>
        <w:t xml:space="preserve">/ </w:t>
      </w:r>
      <w:r w:rsidRPr="00B15DDD">
        <w:rPr>
          <w:b w:val="0"/>
          <w:sz w:val="28"/>
          <w:szCs w:val="28"/>
        </w:rPr>
        <w:t xml:space="preserve">«Политология экономических процессов» </w:t>
      </w:r>
      <w:r w:rsidRPr="00B15DDD">
        <w:rPr>
          <w:bCs w:val="0"/>
          <w:sz w:val="28"/>
          <w:szCs w:val="28"/>
        </w:rPr>
        <w:t xml:space="preserve">/ </w:t>
      </w:r>
      <w:r w:rsidRPr="00B15DDD">
        <w:rPr>
          <w:b w:val="0"/>
          <w:sz w:val="28"/>
          <w:szCs w:val="28"/>
        </w:rPr>
        <w:t xml:space="preserve">«Политология» (Институт онлайн образования») </w:t>
      </w:r>
    </w:p>
    <w:p w14:paraId="216430EA" w14:textId="119F9AA5" w:rsidR="009C0DA3" w:rsidRPr="00B15DDD" w:rsidRDefault="00A06745" w:rsidP="00A06745">
      <w:pPr>
        <w:pStyle w:val="1"/>
        <w:spacing w:before="0" w:beforeAutospacing="0" w:after="0" w:afterAutospacing="0"/>
        <w:jc w:val="right"/>
        <w:rPr>
          <w:b w:val="0"/>
          <w:sz w:val="28"/>
          <w:szCs w:val="28"/>
        </w:rPr>
      </w:pPr>
      <w:r w:rsidRPr="00B15DDD">
        <w:rPr>
          <w:b w:val="0"/>
          <w:sz w:val="28"/>
          <w:szCs w:val="28"/>
        </w:rPr>
        <w:t xml:space="preserve">Таблица </w:t>
      </w:r>
      <w:r w:rsidR="00B1148C" w:rsidRPr="00B15DDD">
        <w:rPr>
          <w:b w:val="0"/>
          <w:sz w:val="28"/>
          <w:szCs w:val="28"/>
        </w:rPr>
        <w:t>2</w:t>
      </w:r>
    </w:p>
    <w:p w14:paraId="33372722" w14:textId="77777777" w:rsidR="00A06745" w:rsidRPr="00B15DDD" w:rsidRDefault="00A06745" w:rsidP="00A06745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</w:p>
    <w:tbl>
      <w:tblPr>
        <w:tblW w:w="9072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9"/>
        <w:gridCol w:w="2915"/>
        <w:gridCol w:w="2268"/>
      </w:tblGrid>
      <w:tr w:rsidR="00B15DDD" w:rsidRPr="00B15DDD" w14:paraId="371A4420" w14:textId="0C78B7E0" w:rsidTr="00373ECD">
        <w:trPr>
          <w:trHeight w:val="861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BB54CEA" w14:textId="43F42C9D" w:rsidR="009F360F" w:rsidRPr="00B15DDD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546090" w14:textId="7AF1ED7B" w:rsidR="009F360F" w:rsidRPr="00B15DDD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(в часах и З.Е.)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1092696" w14:textId="4F4D7CBE" w:rsidR="009F360F" w:rsidRPr="00B15DDD" w:rsidRDefault="00D64158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9847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(7)(8)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(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часах</w:t>
            </w:r>
            <w:r w:rsidR="009F360F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</w:tr>
      <w:tr w:rsidR="00B15DDD" w:rsidRPr="00B15DDD" w14:paraId="3AF5F496" w14:textId="58595E53" w:rsidTr="00373ECD">
        <w:trPr>
          <w:trHeight w:val="289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B44E3B" w14:textId="62A9DAFC" w:rsidR="009F360F" w:rsidRPr="00B15DDD" w:rsidRDefault="009F360F" w:rsidP="009F360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29CF4C" w14:textId="3178294E" w:rsidR="009F360F" w:rsidRPr="00B15DDD" w:rsidRDefault="00D64158" w:rsidP="00D641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,108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r w:rsidR="009F360F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029AB5" w14:textId="4EE81C4B" w:rsidR="009F360F" w:rsidRPr="00B15DDD" w:rsidRDefault="00D64158" w:rsidP="00D64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B15DDD" w:rsidRPr="00B15DDD" w14:paraId="52951246" w14:textId="2A34C8A6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B4E873" w14:textId="7D14FD4F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F4641F8" w14:textId="65A9DFA5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34/50/32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5D97CA" w14:textId="174C640E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34/50/32</w:t>
            </w:r>
          </w:p>
        </w:tc>
      </w:tr>
      <w:tr w:rsidR="00B15DDD" w:rsidRPr="00B15DDD" w14:paraId="07EF93AF" w14:textId="4A872021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EAE4DE" w14:textId="00C90B93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5ADF88" w14:textId="40F5AF35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/16/8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23E37CD" w14:textId="6F0C00CF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/16/8</w:t>
            </w:r>
          </w:p>
        </w:tc>
      </w:tr>
      <w:tr w:rsidR="00B15DDD" w:rsidRPr="00B15DDD" w14:paraId="02295F61" w14:textId="4DA25CD3" w:rsidTr="00373ECD">
        <w:trPr>
          <w:trHeight w:val="27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015CBF" w14:textId="5EAABF9E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4FB965" w14:textId="7BDC7042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18/34/24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881F65" w14:textId="0D7DE69A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18/34/24</w:t>
            </w:r>
          </w:p>
        </w:tc>
      </w:tr>
      <w:tr w:rsidR="00B15DDD" w:rsidRPr="00B15DDD" w14:paraId="76088CDF" w14:textId="3C1DB57D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3CBF1E" w14:textId="0A96D87E" w:rsidR="00B1148C" w:rsidRPr="00B15DDD" w:rsidRDefault="00B1148C" w:rsidP="00B114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7CA231" w14:textId="6651226B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/58/76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66F66D" w14:textId="6C1FB877" w:rsidR="00B1148C" w:rsidRPr="00B15DDD" w:rsidRDefault="00B1148C" w:rsidP="00B1148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/58/76</w:t>
            </w:r>
          </w:p>
        </w:tc>
      </w:tr>
      <w:tr w:rsidR="00B15DDD" w:rsidRPr="00B15DDD" w14:paraId="3A0133EA" w14:textId="412EA9FC" w:rsidTr="00373EC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DA796B" w14:textId="17BFA073" w:rsidR="00373ECD" w:rsidRPr="00B15DDD" w:rsidRDefault="00373ECD" w:rsidP="002221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70BCE3" w14:textId="6222046A" w:rsidR="00373ECD" w:rsidRPr="00B15DDD" w:rsidRDefault="00373ECD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0B2117" w14:textId="35A7B37C" w:rsidR="00373ECD" w:rsidRPr="00B15DDD" w:rsidRDefault="00373ECD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B15DDD" w:rsidRPr="00B15DDD" w14:paraId="0071A5EC" w14:textId="2B2721E5" w:rsidTr="00373ECD">
        <w:trPr>
          <w:trHeight w:val="262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AF5C435" w14:textId="1E5556D2" w:rsidR="0022214B" w:rsidRPr="00B15DDD" w:rsidRDefault="0022214B" w:rsidP="002221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1751593" w14:textId="7AC377B3" w:rsidR="0022214B" w:rsidRPr="00B15DDD" w:rsidRDefault="00D64158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C96698" w14:textId="465B7C6C" w:rsidR="0022214B" w:rsidRPr="00B15DDD" w:rsidRDefault="00D64158" w:rsidP="002221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5C6FB836" w14:textId="444845AE" w:rsidR="00E161FE" w:rsidRPr="00B15DDD" w:rsidRDefault="00E161FE" w:rsidP="00636812">
      <w:pPr>
        <w:spacing w:after="0" w:line="360" w:lineRule="auto"/>
        <w:ind w:left="108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22F6F3E7" w14:textId="5D1CCC4B" w:rsidR="009C0DA3" w:rsidRPr="00B15DDD" w:rsidRDefault="009C0DA3" w:rsidP="00263F64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9" w:name="_Toc94186764"/>
      <w:r w:rsidRPr="00B15DDD">
        <w:rPr>
          <w:sz w:val="28"/>
          <w:szCs w:val="28"/>
        </w:rPr>
        <w:t>5.</w:t>
      </w:r>
      <w:r w:rsidRPr="00B15DDD">
        <w:rPr>
          <w:sz w:val="28"/>
          <w:szCs w:val="28"/>
          <w:lang w:val="en-US"/>
        </w:rPr>
        <w:t> </w:t>
      </w:r>
      <w:bookmarkEnd w:id="9"/>
      <w:r w:rsidR="006F401C" w:rsidRPr="00B15DDD">
        <w:rPr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EA8B252" w14:textId="77777777" w:rsidR="00660199" w:rsidRPr="00B15DDD" w:rsidRDefault="00660199" w:rsidP="0026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" w:name="_Toc21090864"/>
    </w:p>
    <w:p w14:paraId="1CC22FC3" w14:textId="77B0793B" w:rsidR="002C55CD" w:rsidRPr="00B15DDD" w:rsidRDefault="009C0DA3" w:rsidP="0026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5.1</w:t>
      </w:r>
      <w:bookmarkEnd w:id="10"/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дисциплины</w:t>
      </w:r>
      <w:r w:rsidR="00263F64"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            </w:t>
      </w:r>
    </w:p>
    <w:p w14:paraId="4D56A178" w14:textId="77777777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Toc21090865"/>
      <w:r w:rsidRPr="00B15DDD">
        <w:rPr>
          <w:rFonts w:ascii="Times New Roman" w:hAnsi="Times New Roman" w:cs="Times New Roman"/>
          <w:b/>
          <w:sz w:val="28"/>
          <w:szCs w:val="28"/>
        </w:rPr>
        <w:t>Тема 1. Определение и параметры энергетической стратегии государства</w:t>
      </w:r>
    </w:p>
    <w:p w14:paraId="0F7D4A58" w14:textId="41E29B14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Роль энергетики в экономической, политической и социальной системах современных государств. </w:t>
      </w:r>
      <w:r w:rsidR="00FA4022" w:rsidRPr="00B15DDD">
        <w:rPr>
          <w:rFonts w:ascii="Times New Roman" w:hAnsi="Times New Roman" w:cs="Times New Roman"/>
          <w:sz w:val="28"/>
          <w:szCs w:val="28"/>
        </w:rPr>
        <w:t xml:space="preserve">Динамика глобального топливно-энергетического баланса и ее влияние на международную политику. </w:t>
      </w:r>
      <w:r w:rsidR="00175F6B" w:rsidRPr="00B15DDD">
        <w:rPr>
          <w:rFonts w:ascii="Times New Roman" w:hAnsi="Times New Roman" w:cs="Times New Roman"/>
          <w:sz w:val="28"/>
          <w:szCs w:val="28"/>
        </w:rPr>
        <w:t xml:space="preserve">Дискуссии по поводу исчерпания энергетических ресурсов. </w:t>
      </w:r>
      <w:r w:rsidR="00FA4022" w:rsidRPr="00B15DDD">
        <w:rPr>
          <w:rFonts w:ascii="Times New Roman" w:hAnsi="Times New Roman" w:cs="Times New Roman"/>
          <w:sz w:val="28"/>
          <w:szCs w:val="28"/>
        </w:rPr>
        <w:t xml:space="preserve">Теория «пика нефти». Проблема «энергетической </w:t>
      </w:r>
      <w:proofErr w:type="spellStart"/>
      <w:r w:rsidR="00FA4022" w:rsidRPr="00B15DDD">
        <w:rPr>
          <w:rFonts w:ascii="Times New Roman" w:hAnsi="Times New Roman" w:cs="Times New Roman"/>
          <w:sz w:val="28"/>
          <w:szCs w:val="28"/>
        </w:rPr>
        <w:t>бедности</w:t>
      </w:r>
      <w:proofErr w:type="gramStart"/>
      <w:r w:rsidR="00FA4022" w:rsidRPr="00B15DDD">
        <w:rPr>
          <w:rFonts w:ascii="Times New Roman" w:hAnsi="Times New Roman" w:cs="Times New Roman"/>
          <w:sz w:val="28"/>
          <w:szCs w:val="28"/>
        </w:rPr>
        <w:t>».</w:t>
      </w:r>
      <w:r w:rsidRPr="00B15DDD">
        <w:rPr>
          <w:rFonts w:ascii="Times New Roman" w:hAnsi="Times New Roman" w:cs="Times New Roman"/>
          <w:sz w:val="28"/>
          <w:szCs w:val="28"/>
        </w:rPr>
        <w:t>Теоретические</w:t>
      </w:r>
      <w:proofErr w:type="spellEnd"/>
      <w:proofErr w:type="gramEnd"/>
      <w:r w:rsidRPr="00B15DDD">
        <w:rPr>
          <w:rFonts w:ascii="Times New Roman" w:hAnsi="Times New Roman" w:cs="Times New Roman"/>
          <w:sz w:val="28"/>
          <w:szCs w:val="28"/>
        </w:rPr>
        <w:t xml:space="preserve"> подходы к определению энергетической политики, энергетической стратегии и энергетической безопасности. Структура и показатели функционирования мирового топливно-энергетического комплекса. Основные экспортеры и импортеры энергоресурсов. Ценообразование на мировых рынках энергоресурсов: особенности и проблемы</w:t>
      </w:r>
    </w:p>
    <w:p w14:paraId="2C9EE7F4" w14:textId="2D642901" w:rsidR="002C22BF" w:rsidRPr="00B15DDD" w:rsidRDefault="002C22BF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Роль возобновляемых источников энергии в современном энергобалансе и перспективы их развития. Стратегия ускоренного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энергоперехода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как попытка ослабления политических и экономических позиций стран-производителей традиционных энергоресурсов и повышения роли наиболее развитых государств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Запада.Наиболее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перспективные энергетические технологии: электрический транспорт, водородная энергетика, у</w:t>
      </w:r>
      <w:r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лавливание и хранение углерода, умные сети, малые модульные </w:t>
      </w:r>
      <w:r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lastRenderedPageBreak/>
        <w:t xml:space="preserve">атомные реакторы, компактные и эффективные накопители энергии, биотопливо, искусственный фотосинтез. </w:t>
      </w:r>
    </w:p>
    <w:p w14:paraId="2B328CD6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Тема 2. История борьбы за мировые энергоресурсы </w:t>
      </w:r>
    </w:p>
    <w:p w14:paraId="4D51B9DE" w14:textId="77777777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История международных конфликтов, обусловленных борьбой западных держав и транснациональных корпораций за доступ к энергоресурсам: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Чакская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война, война в Биафре, ирано-иракская война, вторжение США в Ирак и т.д. Контроль за энергоресурсами как одна из целей цветных революций: свержение законного правительства в Ливии, дестабилизация Сирии, провоцирование Западом российского-украинского конфликта, попытки цветных революций в бывших республиках СССР и т.д.</w:t>
      </w:r>
    </w:p>
    <w:p w14:paraId="68388FDE" w14:textId="014C3F5D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Терроризм как метод борьбы коллективного Запада за достижение целей энергетической политики: взрыв «Северного потока» и других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нефте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- и газопроводов, удаленные цифровые атаки на объекты критической инфраструктуры.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Ресурсный национализм как реакция на агрессивную энергетическую политику западных стран.</w:t>
      </w:r>
    </w:p>
    <w:p w14:paraId="1F8B3DD2" w14:textId="77777777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Тема 3. Современное состояние процесса борьбы за энергетические ресурсы</w:t>
      </w:r>
    </w:p>
    <w:p w14:paraId="0C1AE58B" w14:textId="56C30748" w:rsidR="000A5D7C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Основные цели и задачи мировой энергетической дипломатии на современном этапе. Роль Организации стран-экспортеров нефти (ОПЕК). Цели и задачи формирования альянса ОПЕК+. Международное энергетическое агентство (МЭА) как выразитель интересов ведущих развитиях государств-потребителей энергоресурсов. </w:t>
      </w:r>
      <w:r w:rsidR="00D0743D" w:rsidRPr="00B15DDD">
        <w:rPr>
          <w:rFonts w:ascii="Times New Roman" w:hAnsi="Times New Roman" w:cs="Times New Roman"/>
          <w:sz w:val="28"/>
          <w:szCs w:val="28"/>
        </w:rPr>
        <w:t>Международное сотрудничество в газовой сфере. Перспективы формирования «газовой ОПЕК».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Роль международных интеграционных объединений и союзов в реализации энергетической стратегии их государств-членов (Шанхайская организация сотрудничества, БРИКС и т.д.). Западные санкции против стран-производителей энергоресурсов как инструмент разрушения традиционных механизмов энергетической дипломатии. Начало процесса дефрагментации глобальных энергетических рынков</w:t>
      </w:r>
      <w:r w:rsidR="000A525F" w:rsidRPr="00B15DDD">
        <w:rPr>
          <w:rFonts w:ascii="Times New Roman" w:hAnsi="Times New Roman" w:cs="Times New Roman"/>
          <w:sz w:val="28"/>
          <w:szCs w:val="28"/>
        </w:rPr>
        <w:t>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Перспективы и возможные направления дальнейшей борьбы за мировые энергоресурсы.</w:t>
      </w:r>
      <w:r w:rsidR="002C22B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 Возникновение новых международн</w:t>
      </w:r>
      <w:r w:rsidR="000A525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ых конфликтов вследствие соперничества </w:t>
      </w:r>
      <w:r w:rsidR="002C22B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за ресурсы</w:t>
      </w:r>
      <w:r w:rsidR="000A525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, необходимые для развития </w:t>
      </w:r>
      <w:r w:rsidR="002C22BF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новой энергетики (литий и другие цветные металлы). </w:t>
      </w:r>
      <w:r w:rsidR="000A5D7C" w:rsidRPr="00B15DD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Влияние климатической политики на развитие глобальной энергетики, изменение методов борьбы за энергоресурсы под ее воздействием.  </w:t>
      </w:r>
    </w:p>
    <w:p w14:paraId="4B95156E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Тема 4.  Современная энергетическая политика США</w:t>
      </w:r>
    </w:p>
    <w:p w14:paraId="79D65A25" w14:textId="286F4603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Основные принципы внутренней и внешней энергетической политики США. </w:t>
      </w:r>
      <w:r w:rsidR="00526D9E" w:rsidRPr="00B15DDD">
        <w:rPr>
          <w:rFonts w:ascii="Times New Roman" w:hAnsi="Times New Roman" w:cs="Times New Roman"/>
          <w:sz w:val="28"/>
          <w:szCs w:val="28"/>
        </w:rPr>
        <w:t>«Сланцевая революция» в США: предпосылки, развитие, влияние на мировую энергетику и геополитику.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Энергетическая политика США по отношению к Европе: проект «разъединяй и властвуй». Попытки лишить Европу доступа к энергоресурсам СССР, а затем России: санкции против газопровода «Уренгой – Помары – Ужгород», противодействие строительству «Северного потока» и «Южного потока» и т.д.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 xml:space="preserve">Энергетическая политика США на Ближнем Востоке: кнут и пряник. Санкционная война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против Ирана, политика «безопасность в обмен на нефть» по отношению к Саудовской Аравии, проект США по созданию «Большого Ближнего Востока» с Израилем в роли ключевого игрока.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 xml:space="preserve">Азиатский вектор энергетической политики США. Торговые войны с Китаем в контексте энергетической политики, создание AUKUS, провоцирование напряженности вокруг раздела ресурсов Южно-Китайского моря, возможность блокады Малаккского пролива и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т.д.Энергетическая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политика США по отношению к африканскому </w:t>
      </w:r>
      <w:r w:rsidR="00D142CD" w:rsidRPr="00B15DDD">
        <w:rPr>
          <w:rFonts w:ascii="Times New Roman" w:hAnsi="Times New Roman" w:cs="Times New Roman"/>
          <w:sz w:val="28"/>
          <w:szCs w:val="28"/>
        </w:rPr>
        <w:t>континенту</w:t>
      </w:r>
      <w:r w:rsidRPr="00B15DDD">
        <w:rPr>
          <w:rFonts w:ascii="Times New Roman" w:hAnsi="Times New Roman" w:cs="Times New Roman"/>
          <w:sz w:val="28"/>
          <w:szCs w:val="28"/>
        </w:rPr>
        <w:t xml:space="preserve">: новый колониализм. Ситуация в Нигерии, союз Израиля с Египтом для формирования нового газового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хаба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; перспективы Восточной Африки.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Новая «нефтяная доктрина Монро» для Латинской Америки. Санкционное война против Венесуэлы, колумбийские партизаны и нефть, новый энергетический гигант – Бразилия, контроль над эквадорской нефтью и боливийским газом, перспективы аргентинской сланцевой нефти.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Постсоветское пространство в контексте энергетической политики США: попытки дестабилизации. Создание ГУУАМ, война в Чечне и появление маршрута Баку-Джейхан как альтернативы российскому транзиту азербайджанской нефти, попытки дестабилизации ситуации в Казахстане и т.д.</w:t>
      </w:r>
    </w:p>
    <w:p w14:paraId="40541F59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Тема 5. Энергетическая стратегия Европейского Союза</w:t>
      </w:r>
    </w:p>
    <w:p w14:paraId="76436F7F" w14:textId="4FDD9816" w:rsidR="006C3C71" w:rsidRPr="00B15DDD" w:rsidRDefault="006C3C71" w:rsidP="00461A2E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kern w:val="24"/>
        </w:rPr>
      </w:pPr>
      <w:r w:rsidRPr="00B15DDD">
        <w:rPr>
          <w:rFonts w:eastAsiaTheme="minorEastAsia"/>
          <w:kern w:val="24"/>
          <w:sz w:val="28"/>
          <w:szCs w:val="28"/>
        </w:rPr>
        <w:t>Основные цели, принципы и направления энергетической политики Европейского союза. Процесс построения общего энергетического рынка ЕС. Первый, второй и третий энергетические пакеты Евросоюза. Европейская Энергетическая Хартия. Попытки диверсификации источников поставок энергоресурсов, сворачивание энергетического сотрудничества с Россией. Роль климатической политики в энергетической стратегии Европы</w:t>
      </w:r>
      <w:r w:rsidR="00E02BD9" w:rsidRPr="00B15DDD">
        <w:rPr>
          <w:rFonts w:eastAsiaTheme="minorEastAsia"/>
          <w:kern w:val="24"/>
          <w:sz w:val="28"/>
          <w:szCs w:val="28"/>
        </w:rPr>
        <w:t>, развитие возобновляемых источников энергии</w:t>
      </w:r>
      <w:r w:rsidRPr="00B15DDD">
        <w:rPr>
          <w:rFonts w:eastAsiaTheme="minorEastAsia"/>
          <w:kern w:val="24"/>
          <w:sz w:val="28"/>
          <w:szCs w:val="28"/>
        </w:rPr>
        <w:t>. Влияние США на энергетическую политику Европ</w:t>
      </w:r>
      <w:r w:rsidR="00163CA3" w:rsidRPr="00B15DDD">
        <w:rPr>
          <w:rFonts w:eastAsiaTheme="minorEastAsia"/>
          <w:kern w:val="24"/>
          <w:sz w:val="28"/>
          <w:szCs w:val="28"/>
        </w:rPr>
        <w:t>ы</w:t>
      </w:r>
      <w:r w:rsidRPr="00B15DDD">
        <w:rPr>
          <w:rFonts w:eastAsiaTheme="minorEastAsia"/>
          <w:kern w:val="24"/>
          <w:sz w:val="28"/>
          <w:szCs w:val="28"/>
        </w:rPr>
        <w:t>, утрата политической субъективности Европы при принятии ключевых решений, касающихся развития энергетики.</w:t>
      </w:r>
      <w:r w:rsidR="001B18C2" w:rsidRPr="00B15DDD">
        <w:rPr>
          <w:rFonts w:eastAsiaTheme="minorEastAsia"/>
          <w:kern w:val="24"/>
        </w:rPr>
        <w:t xml:space="preserve"> </w:t>
      </w:r>
      <w:r w:rsidR="001B18C2" w:rsidRPr="00B15DDD">
        <w:rPr>
          <w:rFonts w:eastAsiaTheme="minorEastAsia"/>
          <w:kern w:val="24"/>
          <w:sz w:val="28"/>
          <w:szCs w:val="28"/>
        </w:rPr>
        <w:t>Изменения энергетической политики Евросоюза на фоне обострения геополитической ситуации в 2022 году, стратегия отказа от российских энергоресурсов и последствия таких шагов.</w:t>
      </w:r>
    </w:p>
    <w:p w14:paraId="2B2B31DB" w14:textId="03FB7C61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Тема 6. Роль стран </w:t>
      </w:r>
      <w:r w:rsidR="00E852E6" w:rsidRPr="00B15DDD">
        <w:rPr>
          <w:rFonts w:ascii="Times New Roman" w:hAnsi="Times New Roman" w:cs="Times New Roman"/>
          <w:b/>
          <w:sz w:val="28"/>
          <w:szCs w:val="28"/>
        </w:rPr>
        <w:t xml:space="preserve">Ближнего Востока, </w:t>
      </w:r>
      <w:r w:rsidRPr="00B15DDD">
        <w:rPr>
          <w:rFonts w:ascii="Times New Roman" w:hAnsi="Times New Roman" w:cs="Times New Roman"/>
          <w:b/>
          <w:sz w:val="28"/>
          <w:szCs w:val="28"/>
        </w:rPr>
        <w:t xml:space="preserve">Азиатско-Тихоокеанского региона </w:t>
      </w:r>
      <w:r w:rsidR="00E02BD9" w:rsidRPr="00B15DDD">
        <w:rPr>
          <w:rFonts w:ascii="Times New Roman" w:hAnsi="Times New Roman" w:cs="Times New Roman"/>
          <w:b/>
          <w:sz w:val="28"/>
          <w:szCs w:val="28"/>
        </w:rPr>
        <w:t xml:space="preserve">и Африки </w:t>
      </w:r>
      <w:r w:rsidRPr="00B15DDD">
        <w:rPr>
          <w:rFonts w:ascii="Times New Roman" w:hAnsi="Times New Roman" w:cs="Times New Roman"/>
          <w:b/>
          <w:sz w:val="28"/>
          <w:szCs w:val="28"/>
        </w:rPr>
        <w:t>в глобальной борьбе за энергетические ресурсы</w:t>
      </w:r>
    </w:p>
    <w:p w14:paraId="149DC3DF" w14:textId="77777777" w:rsidR="00E852E6" w:rsidRPr="00B15DDD" w:rsidRDefault="00E852E6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Энергетическая политика Саудовской Аравии и других стран Ближнего Востока. Политические конфликты, обусловленные борьбой за энергетические ресурсы Персидского залива и восточного Средиземноморья.</w:t>
      </w:r>
    </w:p>
    <w:p w14:paraId="5AE41460" w14:textId="0D99B096" w:rsidR="0060627E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Китай и Индия как главные драйверы роста мирового потребления энергоресурсов на долгосрочную перспективу. Характеристика топливно-энергетических комплексов КНР и Индии. Внешняя энергетическая политика Китая, диверсификация источников поставок энергоресурсов, расширение присутствия китайских государственных и частных энергетических компаний в ТЭК различных государств и регионов. Укрепление энергетического сотрудничества с Россией. Процессы декарбонизации и развития зеленой энергетики как новые ориентиры энергетической стратегии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стран АТР. Перспективы появления новых крупных игроков энергетического рынка в странах АТР.</w:t>
      </w:r>
      <w:r w:rsidR="00461A2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60627E" w:rsidRPr="00B15DDD">
        <w:rPr>
          <w:rFonts w:ascii="Times New Roman" w:hAnsi="Times New Roman" w:cs="Times New Roman"/>
          <w:sz w:val="28"/>
          <w:szCs w:val="28"/>
        </w:rPr>
        <w:t>Африка как один из драйверов роста энергопотребления в среднесрочной перспективе. Роль стран Африки в глобальной энергетической политике.</w:t>
      </w:r>
    </w:p>
    <w:p w14:paraId="7E036686" w14:textId="6ED37955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 Тема 7. Энергетическая стратегия и внешняя энергетическая политика Российской Федерации </w:t>
      </w:r>
    </w:p>
    <w:p w14:paraId="7615160A" w14:textId="2528916D" w:rsidR="002C22BF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Основные документы, определяющие внутреннюю и внешнюю энергетическую политику Российской Федерации: Доктрина энергетической безопасности РФ, Энергетическая стратегия РФ, генеральные схемы развития нефтяной, газовой и угольной отраслей, доро</w:t>
      </w:r>
      <w:r w:rsidR="00163CA3" w:rsidRPr="00B15DDD">
        <w:rPr>
          <w:rFonts w:ascii="Times New Roman" w:hAnsi="Times New Roman" w:cs="Times New Roman"/>
          <w:sz w:val="28"/>
          <w:szCs w:val="28"/>
        </w:rPr>
        <w:t>ж</w:t>
      </w:r>
      <w:r w:rsidRPr="00B15DDD">
        <w:rPr>
          <w:rFonts w:ascii="Times New Roman" w:hAnsi="Times New Roman" w:cs="Times New Roman"/>
          <w:sz w:val="28"/>
          <w:szCs w:val="28"/>
        </w:rPr>
        <w:t>ные карты развития отраслей. Ключевые положения Энергетической стратегии РФ на период до 2050 года. Основные направления энергетической политики РФ</w:t>
      </w:r>
      <w:r w:rsidR="00163CA3" w:rsidRPr="00B15DDD">
        <w:rPr>
          <w:rFonts w:ascii="Times New Roman" w:hAnsi="Times New Roman" w:cs="Times New Roman"/>
          <w:sz w:val="28"/>
          <w:szCs w:val="28"/>
        </w:rPr>
        <w:t xml:space="preserve"> на современном этапе</w:t>
      </w:r>
      <w:r w:rsidRPr="00B15DDD">
        <w:rPr>
          <w:rFonts w:ascii="Times New Roman" w:hAnsi="Times New Roman" w:cs="Times New Roman"/>
          <w:sz w:val="28"/>
          <w:szCs w:val="28"/>
        </w:rPr>
        <w:t xml:space="preserve">. </w:t>
      </w:r>
      <w:r w:rsidR="00D0743D" w:rsidRPr="00B15DDD">
        <w:rPr>
          <w:rFonts w:ascii="Times New Roman" w:hAnsi="Times New Roman" w:cs="Times New Roman"/>
          <w:sz w:val="28"/>
          <w:szCs w:val="28"/>
        </w:rPr>
        <w:t>Переориентация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 европейских энергетических рынков на рынки стран АТР и других дружественных государств. Россия и другие игроки в Арктике: вопросы взаимодействия. </w:t>
      </w:r>
      <w:r w:rsidR="00D0743D" w:rsidRPr="00B15DDD">
        <w:rPr>
          <w:rFonts w:ascii="Times New Roman" w:hAnsi="Times New Roman" w:cs="Times New Roman"/>
          <w:sz w:val="28"/>
          <w:szCs w:val="28"/>
        </w:rPr>
        <w:t xml:space="preserve">Атомная энергетика РФ в контексте международного экономического сотрудничества. </w:t>
      </w:r>
      <w:r w:rsidR="002C22BF" w:rsidRPr="00B15DDD">
        <w:rPr>
          <w:rFonts w:ascii="Times New Roman" w:hAnsi="Times New Roman" w:cs="Times New Roman"/>
          <w:sz w:val="28"/>
          <w:szCs w:val="28"/>
        </w:rPr>
        <w:t xml:space="preserve">Стратегия России по развитию новых энергетических технологий. Водородная стратегия России, </w:t>
      </w:r>
      <w:r w:rsidR="002C22BF" w:rsidRPr="00B15DDD">
        <w:rPr>
          <w:rFonts w:ascii="Times New Roman" w:hAnsi="Times New Roman" w:cs="Times New Roman"/>
          <w:bCs/>
          <w:kern w:val="24"/>
          <w:sz w:val="28"/>
          <w:szCs w:val="28"/>
        </w:rPr>
        <w:t>Концепция по развитию производства электрического автотранспорта</w:t>
      </w:r>
      <w:r w:rsidR="002C22BF" w:rsidRPr="00B15DDD">
        <w:rPr>
          <w:rFonts w:ascii="Times New Roman" w:hAnsi="Times New Roman" w:cs="Times New Roman"/>
          <w:sz w:val="28"/>
          <w:szCs w:val="28"/>
        </w:rPr>
        <w:t>. Перспективы развития сотрудничества с дружественными государствами в сфере новых энергетических технологий.</w:t>
      </w:r>
    </w:p>
    <w:p w14:paraId="673EF707" w14:textId="77777777" w:rsidR="006C3C71" w:rsidRPr="00B15DDD" w:rsidRDefault="006C3C71" w:rsidP="00461A2E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Тема 8. Направления и методы укрепления позиций России на глобальных энергетических рынках </w:t>
      </w:r>
    </w:p>
    <w:p w14:paraId="7597A4AD" w14:textId="13C19E1A" w:rsidR="006C3C71" w:rsidRPr="00B15DDD" w:rsidRDefault="006C3C71" w:rsidP="00461A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Необходимость принятия государственных решений, нацеленных на формирование новой системы глобальной энергетической безопасности с использованием инструментов, не подконтрольных коллективному Западу. Формирование логистических схем, обеспечивающих доставку российских энергоресурсов в страны АТР и другие регионы мира, заинтересованные и их приобретении. Создание новых стратегических союзов с дружественными странами, основанных в том числе на энергетических интересах.  Выстраивание вместе с дружественными странами новой системы ценообразования на энергоресурсы, базирующейся на принципах справедливости и взаимной выгоды. Создание новых финансовых и страховых инструментов для энергетической сферы,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дедолларизация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международной торговли энергоресурсами. </w:t>
      </w:r>
      <w:r w:rsidR="00526D9E" w:rsidRPr="00B15DDD">
        <w:rPr>
          <w:rFonts w:ascii="Times New Roman" w:hAnsi="Times New Roman" w:cs="Times New Roman"/>
          <w:sz w:val="28"/>
          <w:szCs w:val="28"/>
        </w:rPr>
        <w:t xml:space="preserve">Развитие производства сжиженного природного газа и налаживание выпуска продукции высоких переделов на основе углеводородного сырья как ключевые задачи энергетической стратегии </w:t>
      </w:r>
      <w:proofErr w:type="spellStart"/>
      <w:r w:rsidR="00526D9E" w:rsidRPr="00B15DDD">
        <w:rPr>
          <w:rFonts w:ascii="Times New Roman" w:hAnsi="Times New Roman" w:cs="Times New Roman"/>
          <w:sz w:val="28"/>
          <w:szCs w:val="28"/>
        </w:rPr>
        <w:t>РФ.</w:t>
      </w:r>
      <w:r w:rsidRPr="00B15DDD">
        <w:rPr>
          <w:rFonts w:ascii="Times New Roman" w:hAnsi="Times New Roman" w:cs="Times New Roman"/>
          <w:sz w:val="28"/>
          <w:szCs w:val="28"/>
        </w:rPr>
        <w:t>Обретение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технологического суверенитета в сфере ТЭК: ускорение процесса импортозамещения, развитие технологического партнерства в сфере ТЭК с дружественными государствами. Формирование совместно с дружественными странами реальной стратегии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энергоперехода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, учитывающей технологические и экономические реалии и увязанной с сохранением и развитием традиционной энергетики.</w:t>
      </w:r>
    </w:p>
    <w:p w14:paraId="6EF4324F" w14:textId="77777777" w:rsidR="004B07F0" w:rsidRPr="00B15DDD" w:rsidRDefault="004B07F0" w:rsidP="00461A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AC3EF4" w14:textId="26A5C999" w:rsidR="009C0DA3" w:rsidRPr="00B15DDD" w:rsidRDefault="009C0DA3" w:rsidP="00636812">
      <w:pPr>
        <w:spacing w:before="240" w:after="60" w:line="360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5.2.</w:t>
      </w: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bookmarkEnd w:id="11"/>
      <w:r w:rsidR="00711058" w:rsidRPr="00B15DDD">
        <w:rPr>
          <w:rFonts w:ascii="Times New Roman" w:hAnsi="Times New Roman" w:cs="Times New Roman"/>
          <w:iCs/>
          <w:sz w:val="28"/>
          <w:szCs w:val="28"/>
        </w:rPr>
        <w:t>Учебно-тематический план</w:t>
      </w:r>
    </w:p>
    <w:p w14:paraId="0BE0A946" w14:textId="01BCEB2B" w:rsidR="00913E1F" w:rsidRPr="00B15DDD" w:rsidRDefault="00461A2E" w:rsidP="00461A2E">
      <w:pPr>
        <w:pStyle w:val="1"/>
        <w:spacing w:before="0" w:beforeAutospacing="0" w:after="0" w:afterAutospacing="0"/>
        <w:rPr>
          <w:sz w:val="28"/>
          <w:szCs w:val="28"/>
        </w:rPr>
      </w:pPr>
      <w:r w:rsidRPr="00B15DDD">
        <w:rPr>
          <w:b w:val="0"/>
          <w:sz w:val="28"/>
          <w:szCs w:val="28"/>
        </w:rPr>
        <w:t xml:space="preserve"> Профили: «Мировая политика/</w:t>
      </w:r>
      <w:proofErr w:type="spellStart"/>
      <w:r w:rsidRPr="00B15DDD">
        <w:rPr>
          <w:b w:val="0"/>
          <w:sz w:val="28"/>
          <w:szCs w:val="28"/>
        </w:rPr>
        <w:t>Global</w:t>
      </w:r>
      <w:proofErr w:type="spellEnd"/>
      <w:r w:rsidRPr="00B15DDD">
        <w:rPr>
          <w:b w:val="0"/>
          <w:sz w:val="28"/>
          <w:szCs w:val="28"/>
        </w:rPr>
        <w:t xml:space="preserve"> </w:t>
      </w:r>
      <w:proofErr w:type="spellStart"/>
      <w:r w:rsidRPr="00B15DDD">
        <w:rPr>
          <w:b w:val="0"/>
          <w:sz w:val="28"/>
          <w:szCs w:val="28"/>
        </w:rPr>
        <w:t>politics</w:t>
      </w:r>
      <w:proofErr w:type="spellEnd"/>
      <w:r w:rsidRPr="00B15DDD">
        <w:rPr>
          <w:b w:val="0"/>
          <w:sz w:val="28"/>
          <w:szCs w:val="28"/>
        </w:rPr>
        <w:t xml:space="preserve">», </w:t>
      </w:r>
      <w:r w:rsidR="00BF1AE1" w:rsidRPr="00B15DDD">
        <w:rPr>
          <w:b w:val="0"/>
          <w:sz w:val="28"/>
          <w:szCs w:val="28"/>
        </w:rPr>
        <w:t>«Мировая политика»</w:t>
      </w:r>
    </w:p>
    <w:p w14:paraId="03BEBAF2" w14:textId="0015A60D" w:rsidR="00AD64F5" w:rsidRPr="00B15DDD" w:rsidRDefault="00AD64F5" w:rsidP="00AD64F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Таблица </w:t>
      </w:r>
      <w:r w:rsidR="00DD6B2A"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3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471685DE" w14:textId="77777777" w:rsidR="00AD64F5" w:rsidRPr="00B15DDD" w:rsidRDefault="00AD64F5" w:rsidP="00AD64F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Style w:val="110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993"/>
        <w:gridCol w:w="992"/>
        <w:gridCol w:w="1133"/>
        <w:gridCol w:w="851"/>
        <w:gridCol w:w="1877"/>
      </w:tblGrid>
      <w:tr w:rsidR="008E3B04" w:rsidRPr="00B15DDD" w14:paraId="7F3EA7E2" w14:textId="77777777" w:rsidTr="00796402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461A7914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00A3CF88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275D510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41FA2AFF" w14:textId="77777777" w:rsidR="00AD64F5" w:rsidRPr="00B15DDD" w:rsidRDefault="00AD64F5" w:rsidP="00AD64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3550597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6685A7F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30887D6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8E3B04" w:rsidRPr="00B15DDD" w14:paraId="12E4182C" w14:textId="77777777" w:rsidTr="00796402">
        <w:tc>
          <w:tcPr>
            <w:tcW w:w="709" w:type="dxa"/>
            <w:vMerge/>
          </w:tcPr>
          <w:p w14:paraId="21BB8B6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32DFC37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 w:val="restart"/>
          </w:tcPr>
          <w:p w14:paraId="4D5A65E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  <w:gridSpan w:val="3"/>
          </w:tcPr>
          <w:p w14:paraId="200509B2" w14:textId="77777777" w:rsidR="00AD64F5" w:rsidRPr="00B15DDD" w:rsidRDefault="00AD64F5" w:rsidP="00AD64F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851" w:type="dxa"/>
            <w:vMerge w:val="restart"/>
          </w:tcPr>
          <w:p w14:paraId="7C51A7E9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63A382F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4296C969" w14:textId="77777777" w:rsidTr="00796402">
        <w:tc>
          <w:tcPr>
            <w:tcW w:w="709" w:type="dxa"/>
            <w:vMerge/>
          </w:tcPr>
          <w:p w14:paraId="53800CA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727327A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46C44313" w14:textId="77777777" w:rsidR="00AD64F5" w:rsidRPr="00B15DDD" w:rsidRDefault="00AD64F5" w:rsidP="00AD6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724E05D8" w14:textId="77777777" w:rsidR="00AD64F5" w:rsidRPr="00B15DDD" w:rsidRDefault="00AD64F5" w:rsidP="00AD6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</w:p>
        </w:tc>
        <w:tc>
          <w:tcPr>
            <w:tcW w:w="2125" w:type="dxa"/>
            <w:gridSpan w:val="2"/>
          </w:tcPr>
          <w:p w14:paraId="3643166C" w14:textId="77777777" w:rsidR="00AD64F5" w:rsidRPr="00B15DDD" w:rsidRDefault="00AD64F5" w:rsidP="00AD64F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851" w:type="dxa"/>
            <w:vMerge/>
          </w:tcPr>
          <w:p w14:paraId="46BFF6E4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4D6F51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71D55C51" w14:textId="77777777" w:rsidTr="00796402">
        <w:tc>
          <w:tcPr>
            <w:tcW w:w="709" w:type="dxa"/>
            <w:vMerge/>
          </w:tcPr>
          <w:p w14:paraId="2DB98B2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421D02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6DF601CD" w14:textId="77777777" w:rsidR="00AD64F5" w:rsidRPr="00B15DDD" w:rsidRDefault="00AD64F5" w:rsidP="00AD6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1B007B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14:paraId="2925B7A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27033AEA" w14:textId="77777777" w:rsidR="00AD64F5" w:rsidRPr="00B15DDD" w:rsidRDefault="00AD64F5" w:rsidP="00AD64F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41F7F428" w14:textId="77777777" w:rsidR="00AD64F5" w:rsidRPr="00B15DDD" w:rsidRDefault="00AD64F5" w:rsidP="00AD64F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605E718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22354CF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0E364801" w14:textId="77777777" w:rsidTr="00796402">
        <w:tc>
          <w:tcPr>
            <w:tcW w:w="709" w:type="dxa"/>
          </w:tcPr>
          <w:p w14:paraId="2143740F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33C814D4" w14:textId="1AA4740E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993" w:type="dxa"/>
          </w:tcPr>
          <w:p w14:paraId="1DD3D765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62FAF104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4FFD108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3A70D2D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1555E90A" w14:textId="24FBD3AA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1BD9D11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00E4D3BF" w14:textId="77777777" w:rsidTr="00796402">
        <w:tc>
          <w:tcPr>
            <w:tcW w:w="709" w:type="dxa"/>
          </w:tcPr>
          <w:p w14:paraId="53750523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4B52E116" w14:textId="608E6BEB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993" w:type="dxa"/>
          </w:tcPr>
          <w:p w14:paraId="4591ECDF" w14:textId="192FECE3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</w:tcPr>
          <w:p w14:paraId="0A3905BA" w14:textId="757DB7DF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489D5476" w14:textId="2BF56163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56BE0CEE" w14:textId="40440D9F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5402ED09" w14:textId="1793EF54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0F4C65A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0A997D0D" w14:textId="77777777" w:rsidTr="00796402">
        <w:tc>
          <w:tcPr>
            <w:tcW w:w="709" w:type="dxa"/>
          </w:tcPr>
          <w:p w14:paraId="659C0793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2DDB6D4B" w14:textId="56CC8F45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993" w:type="dxa"/>
          </w:tcPr>
          <w:p w14:paraId="55FCA1D9" w14:textId="12F31466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D6B2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57D9E63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5D6274E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52C55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30D9128D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12A9792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78F70CB4" w14:textId="77777777" w:rsidTr="00796402">
        <w:tc>
          <w:tcPr>
            <w:tcW w:w="709" w:type="dxa"/>
          </w:tcPr>
          <w:p w14:paraId="3D5F11D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033B84AD" w14:textId="06B93EA4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993" w:type="dxa"/>
          </w:tcPr>
          <w:p w14:paraId="1D5D9D18" w14:textId="7A9DB5AB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2B6056B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29EAC54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E9E193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023B3612" w14:textId="50C5E370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3495FC2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F08E594" w14:textId="77777777" w:rsidTr="00796402">
        <w:tc>
          <w:tcPr>
            <w:tcW w:w="709" w:type="dxa"/>
          </w:tcPr>
          <w:p w14:paraId="38AF508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5" w:type="dxa"/>
          </w:tcPr>
          <w:p w14:paraId="38B002C3" w14:textId="11022A65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</w:tc>
        <w:tc>
          <w:tcPr>
            <w:tcW w:w="993" w:type="dxa"/>
          </w:tcPr>
          <w:p w14:paraId="5366B886" w14:textId="15A87AFF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26C1C3AC" w14:textId="3FA6CEC1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727C72E6" w14:textId="263E7328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B50E475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59591C91" w14:textId="6832C701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4AA9CC2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(кейсов))</w:t>
            </w:r>
          </w:p>
        </w:tc>
      </w:tr>
      <w:tr w:rsidR="008E3B04" w:rsidRPr="00B15DDD" w14:paraId="047770EF" w14:textId="77777777" w:rsidTr="00796402">
        <w:tc>
          <w:tcPr>
            <w:tcW w:w="709" w:type="dxa"/>
          </w:tcPr>
          <w:p w14:paraId="435C459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45E5AD9B" w14:textId="0568EF6E" w:rsidR="00AD64F5" w:rsidRPr="00B15DDD" w:rsidRDefault="00AD64F5" w:rsidP="006062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60627E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</w:tc>
        <w:tc>
          <w:tcPr>
            <w:tcW w:w="993" w:type="dxa"/>
          </w:tcPr>
          <w:p w14:paraId="1741FCA9" w14:textId="3B7AF357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D6B2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5986A1B4" w14:textId="3ED7DC40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1CF66D14" w14:textId="5D9AF3B2" w:rsidR="00AD64F5" w:rsidRPr="00B15DDD" w:rsidRDefault="00913E1F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34C3675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475F5A1A" w14:textId="5DB132BB" w:rsidR="00AD64F5" w:rsidRPr="00B15DDD" w:rsidRDefault="00DD6B2A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301082D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71ABFC24" w14:textId="77777777" w:rsidTr="00796402">
        <w:tc>
          <w:tcPr>
            <w:tcW w:w="709" w:type="dxa"/>
          </w:tcPr>
          <w:p w14:paraId="75342E9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6DECC979" w14:textId="20BF81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</w:tc>
        <w:tc>
          <w:tcPr>
            <w:tcW w:w="993" w:type="dxa"/>
          </w:tcPr>
          <w:p w14:paraId="2FFA06CB" w14:textId="5D747E6B" w:rsidR="00AD64F5" w:rsidRPr="00B15DDD" w:rsidRDefault="00AD64F5" w:rsidP="00913E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913E1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25E35983" w14:textId="7D6C7F59" w:rsidR="00AD64F5" w:rsidRPr="00B15DDD" w:rsidRDefault="00A0674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1DEDC02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44F219B2" w14:textId="1311CE4B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16D0A6F8" w14:textId="50C5177F" w:rsidR="00AD64F5" w:rsidRPr="00B15DDD" w:rsidRDefault="00AD64F5" w:rsidP="00A067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A06745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877" w:type="dxa"/>
          </w:tcPr>
          <w:p w14:paraId="5DA241BF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групповая дискуссия, анализ и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решение ситуационных задач (кейсов)</w:t>
            </w:r>
          </w:p>
          <w:p w14:paraId="34C12B6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8E3B04" w:rsidRPr="00B15DDD" w14:paraId="41369B85" w14:textId="77777777" w:rsidTr="00796402">
        <w:tc>
          <w:tcPr>
            <w:tcW w:w="709" w:type="dxa"/>
          </w:tcPr>
          <w:p w14:paraId="6DF4E178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8</w:t>
            </w:r>
          </w:p>
        </w:tc>
        <w:tc>
          <w:tcPr>
            <w:tcW w:w="2835" w:type="dxa"/>
          </w:tcPr>
          <w:p w14:paraId="667AA41D" w14:textId="2C85A20A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993" w:type="dxa"/>
          </w:tcPr>
          <w:p w14:paraId="09F6DF8E" w14:textId="1B7D0351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5EEAF717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7716298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8435F9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3BB78F0E" w14:textId="5EB1F25E" w:rsidR="00AD64F5" w:rsidRPr="00B15DDD" w:rsidRDefault="00A0674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7" w:type="dxa"/>
          </w:tcPr>
          <w:p w14:paraId="0BF7EC72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7885564" w14:textId="77777777" w:rsidTr="00796402">
        <w:tc>
          <w:tcPr>
            <w:tcW w:w="709" w:type="dxa"/>
          </w:tcPr>
          <w:p w14:paraId="66F90971" w14:textId="47967244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7AEC22D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</w:tcPr>
          <w:p w14:paraId="5002914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993" w:type="dxa"/>
          </w:tcPr>
          <w:p w14:paraId="0D8C9A6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992" w:type="dxa"/>
          </w:tcPr>
          <w:p w14:paraId="660D199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133" w:type="dxa"/>
          </w:tcPr>
          <w:p w14:paraId="1F9AC4F1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51" w:type="dxa"/>
          </w:tcPr>
          <w:p w14:paraId="0F820F4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1877" w:type="dxa"/>
          </w:tcPr>
          <w:p w14:paraId="0B917D80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E3B04" w:rsidRPr="00B15DDD" w14:paraId="072BA9BD" w14:textId="77777777" w:rsidTr="00796402">
        <w:tc>
          <w:tcPr>
            <w:tcW w:w="709" w:type="dxa"/>
          </w:tcPr>
          <w:p w14:paraId="7440B883" w14:textId="30B95E8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71F37BF6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</w:tcPr>
          <w:p w14:paraId="24E78EAB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</w:tcPr>
          <w:p w14:paraId="62590B2A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992" w:type="dxa"/>
          </w:tcPr>
          <w:p w14:paraId="0D0E2A52" w14:textId="26337045" w:rsidR="00AD64F5" w:rsidRPr="00B15DDD" w:rsidRDefault="00DD6B2A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1133" w:type="dxa"/>
          </w:tcPr>
          <w:p w14:paraId="737A3A04" w14:textId="08944298" w:rsidR="00AD64F5" w:rsidRPr="00B15DDD" w:rsidRDefault="00DD6B2A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851" w:type="dxa"/>
          </w:tcPr>
          <w:p w14:paraId="3310AE6E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1877" w:type="dxa"/>
          </w:tcPr>
          <w:p w14:paraId="220078EC" w14:textId="77777777" w:rsidR="00AD64F5" w:rsidRPr="00B15DDD" w:rsidRDefault="00AD64F5" w:rsidP="00AD64F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68EDB962" w14:textId="77777777" w:rsidR="00AD64F5" w:rsidRPr="00B15DDD" w:rsidRDefault="00AD64F5" w:rsidP="00BF1AE1">
      <w:pPr>
        <w:spacing w:after="0" w:line="360" w:lineRule="auto"/>
        <w:ind w:left="108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5401CCB7" w14:textId="77777777" w:rsidR="00A06745" w:rsidRPr="00B15DDD" w:rsidRDefault="00A06745" w:rsidP="00A06745">
      <w:pPr>
        <w:pStyle w:val="1"/>
        <w:spacing w:before="0" w:beforeAutospacing="0" w:after="0" w:afterAutospacing="0"/>
        <w:jc w:val="right"/>
        <w:rPr>
          <w:b w:val="0"/>
          <w:sz w:val="28"/>
          <w:szCs w:val="28"/>
        </w:rPr>
      </w:pPr>
    </w:p>
    <w:p w14:paraId="743ECCA0" w14:textId="7AFFD4B3" w:rsidR="00A06745" w:rsidRPr="00B15DDD" w:rsidRDefault="00A06745" w:rsidP="00A06745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B15DDD">
        <w:rPr>
          <w:b w:val="0"/>
          <w:sz w:val="28"/>
          <w:szCs w:val="28"/>
        </w:rPr>
        <w:t xml:space="preserve">профиль «Политология» (Институт онлайн образования») </w:t>
      </w:r>
    </w:p>
    <w:p w14:paraId="5EDB84CB" w14:textId="004AD4B7" w:rsidR="00913E1F" w:rsidRPr="00B15DDD" w:rsidRDefault="00913E1F" w:rsidP="00913E1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bookmarkStart w:id="12" w:name="_Toc21090866"/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Таблица </w:t>
      </w:r>
      <w:r w:rsidR="00DD6B2A"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4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26823744" w14:textId="77777777" w:rsidR="00913E1F" w:rsidRPr="00B15DDD" w:rsidRDefault="00913E1F" w:rsidP="00913E1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Style w:val="110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993"/>
        <w:gridCol w:w="992"/>
        <w:gridCol w:w="1133"/>
        <w:gridCol w:w="851"/>
        <w:gridCol w:w="1877"/>
      </w:tblGrid>
      <w:tr w:rsidR="008E3B04" w:rsidRPr="00B15DDD" w14:paraId="59D89DFC" w14:textId="77777777" w:rsidTr="00796402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6C8EE52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40FAAF0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6C19D564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361C5776" w14:textId="77777777" w:rsidR="00913E1F" w:rsidRPr="00B15DDD" w:rsidRDefault="00913E1F" w:rsidP="007964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785426B3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4F5DA34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564CC2C3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8E3B04" w:rsidRPr="00B15DDD" w14:paraId="7C4272EA" w14:textId="77777777" w:rsidTr="00796402">
        <w:tc>
          <w:tcPr>
            <w:tcW w:w="709" w:type="dxa"/>
            <w:vMerge/>
          </w:tcPr>
          <w:p w14:paraId="6631C30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1E13043D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 w:val="restart"/>
          </w:tcPr>
          <w:p w14:paraId="5A9649D6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  <w:gridSpan w:val="3"/>
          </w:tcPr>
          <w:p w14:paraId="529B80FD" w14:textId="77777777" w:rsidR="00913E1F" w:rsidRPr="00B15DDD" w:rsidRDefault="00913E1F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851" w:type="dxa"/>
            <w:vMerge w:val="restart"/>
          </w:tcPr>
          <w:p w14:paraId="32B0597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326588E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4F92A8D3" w14:textId="77777777" w:rsidTr="00796402">
        <w:tc>
          <w:tcPr>
            <w:tcW w:w="709" w:type="dxa"/>
            <w:vMerge/>
          </w:tcPr>
          <w:p w14:paraId="1C3F6928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47B1D79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0CA9385E" w14:textId="77777777" w:rsidR="00913E1F" w:rsidRPr="00B15DDD" w:rsidRDefault="00913E1F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52E42692" w14:textId="77777777" w:rsidR="00913E1F" w:rsidRPr="00B15DDD" w:rsidRDefault="00913E1F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</w:p>
        </w:tc>
        <w:tc>
          <w:tcPr>
            <w:tcW w:w="2125" w:type="dxa"/>
            <w:gridSpan w:val="2"/>
          </w:tcPr>
          <w:p w14:paraId="15A88044" w14:textId="77777777" w:rsidR="00913E1F" w:rsidRPr="00B15DDD" w:rsidRDefault="00913E1F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851" w:type="dxa"/>
            <w:vMerge/>
          </w:tcPr>
          <w:p w14:paraId="7C4D6047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3F73911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3E259B7B" w14:textId="77777777" w:rsidTr="00796402">
        <w:tc>
          <w:tcPr>
            <w:tcW w:w="709" w:type="dxa"/>
            <w:vMerge/>
          </w:tcPr>
          <w:p w14:paraId="486395B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2F72AED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5DAA84DC" w14:textId="77777777" w:rsidR="00913E1F" w:rsidRPr="00B15DDD" w:rsidRDefault="00913E1F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1B7D77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14:paraId="34D0FCF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50866853" w14:textId="77777777" w:rsidR="00913E1F" w:rsidRPr="00B15DDD" w:rsidRDefault="00913E1F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4F5D2001" w14:textId="77777777" w:rsidR="00913E1F" w:rsidRPr="00B15DDD" w:rsidRDefault="00913E1F" w:rsidP="0079640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42A196C3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4C218CD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6CD210E3" w14:textId="77777777" w:rsidTr="00796402">
        <w:tc>
          <w:tcPr>
            <w:tcW w:w="709" w:type="dxa"/>
          </w:tcPr>
          <w:p w14:paraId="43CA831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4B1304A8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993" w:type="dxa"/>
          </w:tcPr>
          <w:p w14:paraId="33A686E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169359DD" w14:textId="11D8C729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2DEB415D" w14:textId="15AF73FB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5374A9A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2535CA2B" w14:textId="33B409B3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1B998D65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27995088" w14:textId="77777777" w:rsidTr="00796402">
        <w:tc>
          <w:tcPr>
            <w:tcW w:w="709" w:type="dxa"/>
          </w:tcPr>
          <w:p w14:paraId="51DED35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6C5DB83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993" w:type="dxa"/>
          </w:tcPr>
          <w:p w14:paraId="627033F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993" w:type="dxa"/>
          </w:tcPr>
          <w:p w14:paraId="0586C12F" w14:textId="368C79D2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1DADE6DE" w14:textId="59CDB7F3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37E8E5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19287D13" w14:textId="01A0675B" w:rsidR="00913E1F" w:rsidRPr="00B15DDD" w:rsidRDefault="00913E1F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D44D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877" w:type="dxa"/>
          </w:tcPr>
          <w:p w14:paraId="4152FBF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8D39B4F" w14:textId="77777777" w:rsidTr="00796402">
        <w:tc>
          <w:tcPr>
            <w:tcW w:w="709" w:type="dxa"/>
          </w:tcPr>
          <w:p w14:paraId="3FB3396A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59AE6056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993" w:type="dxa"/>
          </w:tcPr>
          <w:p w14:paraId="11B2B25D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0F715B93" w14:textId="4CA7233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0AD2DC50" w14:textId="1820B61B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565AAE98" w14:textId="7480A178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FE8ECA2" w14:textId="102D19BB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55CB06E0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30A8CA40" w14:textId="77777777" w:rsidTr="00796402">
        <w:tc>
          <w:tcPr>
            <w:tcW w:w="709" w:type="dxa"/>
          </w:tcPr>
          <w:p w14:paraId="18FA210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4ED208F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993" w:type="dxa"/>
          </w:tcPr>
          <w:p w14:paraId="6AAFF75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7BB113EE" w14:textId="15E638E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5356824D" w14:textId="607687FA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8D1B318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5FD06181" w14:textId="67C13D6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877" w:type="dxa"/>
          </w:tcPr>
          <w:p w14:paraId="58397E2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57A3DB2D" w14:textId="77777777" w:rsidTr="00796402">
        <w:tc>
          <w:tcPr>
            <w:tcW w:w="709" w:type="dxa"/>
          </w:tcPr>
          <w:p w14:paraId="5663C24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5</w:t>
            </w:r>
          </w:p>
        </w:tc>
        <w:tc>
          <w:tcPr>
            <w:tcW w:w="2835" w:type="dxa"/>
          </w:tcPr>
          <w:p w14:paraId="4C2207F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</w:tc>
        <w:tc>
          <w:tcPr>
            <w:tcW w:w="993" w:type="dxa"/>
          </w:tcPr>
          <w:p w14:paraId="50999D6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303925A2" w14:textId="318D5F58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1B6572D3" w14:textId="3FEA1C10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1DF2BA4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03E032E6" w14:textId="18353D82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4B0D4884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(кейсов))</w:t>
            </w:r>
          </w:p>
        </w:tc>
      </w:tr>
      <w:tr w:rsidR="008E3B04" w:rsidRPr="00B15DDD" w14:paraId="6F12B317" w14:textId="77777777" w:rsidTr="00796402">
        <w:tc>
          <w:tcPr>
            <w:tcW w:w="709" w:type="dxa"/>
          </w:tcPr>
          <w:p w14:paraId="441C246A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06ADD2E6" w14:textId="6136220D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Азиатско-Тихоокеанского региона в глобальной борьбе за энергетические ресурсы</w:t>
            </w:r>
          </w:p>
        </w:tc>
        <w:tc>
          <w:tcPr>
            <w:tcW w:w="993" w:type="dxa"/>
          </w:tcPr>
          <w:p w14:paraId="5580739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3" w:type="dxa"/>
          </w:tcPr>
          <w:p w14:paraId="3BDFE809" w14:textId="5EB061A7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17D57C3C" w14:textId="35C700BE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740BD0E7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045A1639" w14:textId="420F4DBA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0F133631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0CC76F82" w14:textId="77777777" w:rsidTr="00796402">
        <w:tc>
          <w:tcPr>
            <w:tcW w:w="709" w:type="dxa"/>
          </w:tcPr>
          <w:p w14:paraId="3B6D6986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6F76105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</w:tc>
        <w:tc>
          <w:tcPr>
            <w:tcW w:w="993" w:type="dxa"/>
          </w:tcPr>
          <w:p w14:paraId="1F5EEC6C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17A0B1E5" w14:textId="0044601F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0AD55CAF" w14:textId="7343099E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36516BC8" w14:textId="5D42C636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CA0B910" w14:textId="62FBFEEF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6CE879B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  <w:p w14:paraId="2D93739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8E3B04" w:rsidRPr="00B15DDD" w14:paraId="1279639F" w14:textId="77777777" w:rsidTr="00796402">
        <w:tc>
          <w:tcPr>
            <w:tcW w:w="709" w:type="dxa"/>
          </w:tcPr>
          <w:p w14:paraId="5A0D926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5" w:type="dxa"/>
          </w:tcPr>
          <w:p w14:paraId="55B6AB3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993" w:type="dxa"/>
          </w:tcPr>
          <w:p w14:paraId="5BD384D2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3" w:type="dxa"/>
          </w:tcPr>
          <w:p w14:paraId="5C9B4155" w14:textId="67C9E440" w:rsidR="00913E1F" w:rsidRPr="00B15DDD" w:rsidRDefault="00DD6B2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4B2639F0" w14:textId="306E91CC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148980C9" w14:textId="6BF8010F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7A1E5544" w14:textId="4380BD70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78B9FF05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7BEDC3A5" w14:textId="77777777" w:rsidTr="00796402">
        <w:tc>
          <w:tcPr>
            <w:tcW w:w="709" w:type="dxa"/>
          </w:tcPr>
          <w:p w14:paraId="55EF8787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835" w:type="dxa"/>
          </w:tcPr>
          <w:p w14:paraId="612F2BC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</w:tcPr>
          <w:p w14:paraId="69AFFE35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993" w:type="dxa"/>
          </w:tcPr>
          <w:p w14:paraId="1FB833F0" w14:textId="7DCAD66F" w:rsidR="00913E1F" w:rsidRPr="00B15DDD" w:rsidRDefault="00DD44DA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992" w:type="dxa"/>
          </w:tcPr>
          <w:p w14:paraId="78AD3B40" w14:textId="7D7F83C2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3" w:type="dxa"/>
          </w:tcPr>
          <w:p w14:paraId="28C707E1" w14:textId="006D9240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851" w:type="dxa"/>
          </w:tcPr>
          <w:p w14:paraId="7685FF81" w14:textId="141ED6E2" w:rsidR="00913E1F" w:rsidRPr="00B15DDD" w:rsidRDefault="00913E1F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  <w:r w:rsidR="00DD44D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0DA7DD9F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E3B04" w:rsidRPr="00B15DDD" w14:paraId="23362498" w14:textId="77777777" w:rsidTr="00796402">
        <w:tc>
          <w:tcPr>
            <w:tcW w:w="709" w:type="dxa"/>
          </w:tcPr>
          <w:p w14:paraId="6B779B8E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835" w:type="dxa"/>
          </w:tcPr>
          <w:p w14:paraId="6697984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</w:tcPr>
          <w:p w14:paraId="60BA128B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</w:tcPr>
          <w:p w14:paraId="5D663928" w14:textId="586E0F84" w:rsidR="00913E1F" w:rsidRPr="00B15DDD" w:rsidRDefault="00913E1F" w:rsidP="00DD44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="00DD44DA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992" w:type="dxa"/>
          </w:tcPr>
          <w:p w14:paraId="35ABAB7E" w14:textId="2A22CFDC" w:rsidR="00913E1F" w:rsidRPr="00B15DDD" w:rsidRDefault="00DD6B2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133" w:type="dxa"/>
          </w:tcPr>
          <w:p w14:paraId="15DED333" w14:textId="62E21600" w:rsidR="00913E1F" w:rsidRPr="00B15DDD" w:rsidRDefault="00DD6B2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851" w:type="dxa"/>
          </w:tcPr>
          <w:p w14:paraId="2058F783" w14:textId="11C4E6A8" w:rsidR="00913E1F" w:rsidRPr="00B15DDD" w:rsidRDefault="00DD44DA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1877" w:type="dxa"/>
          </w:tcPr>
          <w:p w14:paraId="101C27F9" w14:textId="77777777" w:rsidR="00913E1F" w:rsidRPr="00B15DDD" w:rsidRDefault="00913E1F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6F26AA57" w14:textId="77777777" w:rsidR="00913E1F" w:rsidRPr="00B15DDD" w:rsidRDefault="00913E1F" w:rsidP="00913E1F">
      <w:pPr>
        <w:spacing w:after="0" w:line="360" w:lineRule="auto"/>
        <w:ind w:left="108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14:paraId="66A84D91" w14:textId="0DC44916" w:rsidR="00856055" w:rsidRPr="00B15DDD" w:rsidRDefault="00BF1AE1" w:rsidP="00DD6B2A">
      <w:pPr>
        <w:pStyle w:val="1"/>
        <w:spacing w:before="0" w:beforeAutospacing="0" w:after="0" w:afterAutospacing="0"/>
        <w:rPr>
          <w:b w:val="0"/>
          <w:sz w:val="40"/>
          <w:szCs w:val="40"/>
        </w:rPr>
      </w:pPr>
      <w:r w:rsidRPr="00B15DDD">
        <w:rPr>
          <w:b w:val="0"/>
          <w:sz w:val="28"/>
          <w:szCs w:val="28"/>
        </w:rPr>
        <w:t xml:space="preserve">профиль «Политология экономических процессов» </w:t>
      </w:r>
    </w:p>
    <w:p w14:paraId="79837DD6" w14:textId="14BCC77F" w:rsidR="003043E0" w:rsidRPr="00B15DDD" w:rsidRDefault="003043E0" w:rsidP="003043E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Таблица </w:t>
      </w:r>
      <w:r w:rsidR="00DD6B2A"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5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447F78D9" w14:textId="77777777" w:rsidR="003043E0" w:rsidRPr="00B15DDD" w:rsidRDefault="003043E0" w:rsidP="003043E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Style w:val="110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993"/>
        <w:gridCol w:w="992"/>
        <w:gridCol w:w="1133"/>
        <w:gridCol w:w="851"/>
        <w:gridCol w:w="1877"/>
      </w:tblGrid>
      <w:tr w:rsidR="008E3B04" w:rsidRPr="00B15DDD" w14:paraId="3EFBD147" w14:textId="77777777" w:rsidTr="00796402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694BEB4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208E09D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041B568B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B15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27D3CE24" w14:textId="77777777" w:rsidR="003043E0" w:rsidRPr="00B15DDD" w:rsidRDefault="003043E0" w:rsidP="007964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0398050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7A05E875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4FB3C79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8E3B04" w:rsidRPr="00B15DDD" w14:paraId="6EF0E7D8" w14:textId="77777777" w:rsidTr="00796402">
        <w:tc>
          <w:tcPr>
            <w:tcW w:w="709" w:type="dxa"/>
            <w:vMerge/>
          </w:tcPr>
          <w:p w14:paraId="5D98753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3CD4E84A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 w:val="restart"/>
          </w:tcPr>
          <w:p w14:paraId="4EE032A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  <w:gridSpan w:val="3"/>
          </w:tcPr>
          <w:p w14:paraId="0A040D5C" w14:textId="77777777" w:rsidR="003043E0" w:rsidRPr="00B15DDD" w:rsidRDefault="003043E0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851" w:type="dxa"/>
            <w:vMerge w:val="restart"/>
          </w:tcPr>
          <w:p w14:paraId="588129F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6E347EC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6BE7B120" w14:textId="77777777" w:rsidTr="00796402">
        <w:tc>
          <w:tcPr>
            <w:tcW w:w="709" w:type="dxa"/>
            <w:vMerge/>
          </w:tcPr>
          <w:p w14:paraId="2AFB290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0060D59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1DEFE877" w14:textId="77777777" w:rsidR="003043E0" w:rsidRPr="00B15DDD" w:rsidRDefault="003043E0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17B5DD73" w14:textId="77777777" w:rsidR="003043E0" w:rsidRPr="00B15DDD" w:rsidRDefault="003043E0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Общая, </w:t>
            </w:r>
          </w:p>
        </w:tc>
        <w:tc>
          <w:tcPr>
            <w:tcW w:w="2125" w:type="dxa"/>
            <w:gridSpan w:val="2"/>
          </w:tcPr>
          <w:p w14:paraId="36FD39D4" w14:textId="77777777" w:rsidR="003043E0" w:rsidRPr="00B15DDD" w:rsidRDefault="003043E0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851" w:type="dxa"/>
            <w:vMerge/>
          </w:tcPr>
          <w:p w14:paraId="2BA0449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3E73649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6C55B867" w14:textId="77777777" w:rsidTr="00796402">
        <w:tc>
          <w:tcPr>
            <w:tcW w:w="709" w:type="dxa"/>
            <w:vMerge/>
          </w:tcPr>
          <w:p w14:paraId="32830D84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68AA423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</w:tcPr>
          <w:p w14:paraId="66BB19D6" w14:textId="77777777" w:rsidR="003043E0" w:rsidRPr="00B15DDD" w:rsidRDefault="003043E0" w:rsidP="007964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2DB092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14:paraId="17F9D70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66BC2A65" w14:textId="77777777" w:rsidR="003043E0" w:rsidRPr="00B15DDD" w:rsidRDefault="003043E0" w:rsidP="00796402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5BB35DA0" w14:textId="77777777" w:rsidR="003043E0" w:rsidRPr="00B15DDD" w:rsidRDefault="003043E0" w:rsidP="0079640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0B1BA36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3E58B64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E3B04" w:rsidRPr="00B15DDD" w14:paraId="43A152EC" w14:textId="77777777" w:rsidTr="00796402">
        <w:tc>
          <w:tcPr>
            <w:tcW w:w="709" w:type="dxa"/>
          </w:tcPr>
          <w:p w14:paraId="2F9035D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4A6F2F3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993" w:type="dxa"/>
          </w:tcPr>
          <w:p w14:paraId="2673E35F" w14:textId="34738FCC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46E66D6E" w14:textId="7D31E83D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1100FE7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E2EC51D" w14:textId="743E8E2E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134CD7FC" w14:textId="7F1D099A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0606882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5906FC7C" w14:textId="77777777" w:rsidTr="00796402">
        <w:tc>
          <w:tcPr>
            <w:tcW w:w="709" w:type="dxa"/>
          </w:tcPr>
          <w:p w14:paraId="1EF70805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2835" w:type="dxa"/>
          </w:tcPr>
          <w:p w14:paraId="05FB6AF5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993" w:type="dxa"/>
          </w:tcPr>
          <w:p w14:paraId="1942E2E4" w14:textId="2C4BA44B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36070CE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4787167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474D80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31912CE3" w14:textId="579B1684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2973C2DA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46491C43" w14:textId="77777777" w:rsidTr="00796402">
        <w:tc>
          <w:tcPr>
            <w:tcW w:w="709" w:type="dxa"/>
          </w:tcPr>
          <w:p w14:paraId="7C111256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35F95FA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993" w:type="dxa"/>
          </w:tcPr>
          <w:p w14:paraId="3AD797F5" w14:textId="451B71FC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7BED695E" w14:textId="5E81DF40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6 </w:t>
            </w:r>
          </w:p>
        </w:tc>
        <w:tc>
          <w:tcPr>
            <w:tcW w:w="992" w:type="dxa"/>
          </w:tcPr>
          <w:p w14:paraId="5DF0336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2F10B26" w14:textId="18E0A411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54459FFF" w14:textId="6942065A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0E17E8C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08D8E3D4" w14:textId="77777777" w:rsidTr="00796402">
        <w:tc>
          <w:tcPr>
            <w:tcW w:w="709" w:type="dxa"/>
          </w:tcPr>
          <w:p w14:paraId="7DCE229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6812A69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993" w:type="dxa"/>
          </w:tcPr>
          <w:p w14:paraId="2E8CF818" w14:textId="643AE080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71168E60" w14:textId="5EC15890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960FB0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88B02A6" w14:textId="2547FD0E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37F1829B" w14:textId="5C715ADD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472C4827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693AF1CA" w14:textId="77777777" w:rsidTr="00796402">
        <w:tc>
          <w:tcPr>
            <w:tcW w:w="709" w:type="dxa"/>
          </w:tcPr>
          <w:p w14:paraId="03A8DF76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5" w:type="dxa"/>
          </w:tcPr>
          <w:p w14:paraId="0091622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</w:tc>
        <w:tc>
          <w:tcPr>
            <w:tcW w:w="993" w:type="dxa"/>
          </w:tcPr>
          <w:p w14:paraId="646E1833" w14:textId="5762A351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</w:tcPr>
          <w:p w14:paraId="6EA34DAB" w14:textId="5C7E4D4F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9E7891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1282130A" w14:textId="7630DE5A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23213383" w14:textId="6FD67CD8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4BC1EA0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(кейсов))</w:t>
            </w:r>
          </w:p>
        </w:tc>
      </w:tr>
      <w:tr w:rsidR="008E3B04" w:rsidRPr="00B15DDD" w14:paraId="3F715BF4" w14:textId="77777777" w:rsidTr="00796402">
        <w:tc>
          <w:tcPr>
            <w:tcW w:w="709" w:type="dxa"/>
          </w:tcPr>
          <w:p w14:paraId="155AD2E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585915A5" w14:textId="2AFFCEFC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</w:tc>
        <w:tc>
          <w:tcPr>
            <w:tcW w:w="993" w:type="dxa"/>
          </w:tcPr>
          <w:p w14:paraId="6CA04A35" w14:textId="4B19B1F9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5C4BC957" w14:textId="60F63B0D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6277F2A2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EA41D80" w14:textId="1F097732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90C7982" w14:textId="721EBB00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1E9E716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</w:tc>
      </w:tr>
      <w:tr w:rsidR="008E3B04" w:rsidRPr="00B15DDD" w14:paraId="4A7E6B5F" w14:textId="77777777" w:rsidTr="00796402">
        <w:tc>
          <w:tcPr>
            <w:tcW w:w="709" w:type="dxa"/>
          </w:tcPr>
          <w:p w14:paraId="7AE169D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34A5706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</w:tc>
        <w:tc>
          <w:tcPr>
            <w:tcW w:w="993" w:type="dxa"/>
          </w:tcPr>
          <w:p w14:paraId="49D54A60" w14:textId="0A2AD81F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14:paraId="1693187F" w14:textId="0615D19E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241F8EE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9B970A1" w14:textId="515E313B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0A22CC59" w14:textId="125E6431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74062F78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анализ и решение ситуационных задач (кейсов)</w:t>
            </w:r>
          </w:p>
          <w:p w14:paraId="2C581731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8E3B04" w:rsidRPr="00B15DDD" w14:paraId="05547DD4" w14:textId="77777777" w:rsidTr="00796402">
        <w:tc>
          <w:tcPr>
            <w:tcW w:w="709" w:type="dxa"/>
          </w:tcPr>
          <w:p w14:paraId="6EE9FAAB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5" w:type="dxa"/>
          </w:tcPr>
          <w:p w14:paraId="2142663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993" w:type="dxa"/>
          </w:tcPr>
          <w:p w14:paraId="0B5700DA" w14:textId="1E4E7F5D" w:rsidR="003043E0" w:rsidRPr="00B15DDD" w:rsidRDefault="003043E0" w:rsidP="00632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63260D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3" w:type="dxa"/>
          </w:tcPr>
          <w:p w14:paraId="23C874A1" w14:textId="75B39010" w:rsidR="003043E0" w:rsidRPr="00B15DDD" w:rsidRDefault="003842F2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</w:tcPr>
          <w:p w14:paraId="5C2EF843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10F70FE3" w14:textId="7A7AB824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</w:tcPr>
          <w:p w14:paraId="7129405E" w14:textId="7BB88767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56974C3C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групповая дискуссия, выступления</w:t>
            </w:r>
          </w:p>
        </w:tc>
      </w:tr>
      <w:tr w:rsidR="008E3B04" w:rsidRPr="00B15DDD" w14:paraId="770933EB" w14:textId="77777777" w:rsidTr="00796402">
        <w:tc>
          <w:tcPr>
            <w:tcW w:w="709" w:type="dxa"/>
          </w:tcPr>
          <w:p w14:paraId="156BF44D" w14:textId="65E06D5E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6987EFFB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993" w:type="dxa"/>
          </w:tcPr>
          <w:p w14:paraId="1F0E715D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993" w:type="dxa"/>
          </w:tcPr>
          <w:p w14:paraId="081FB5F6" w14:textId="72C71F14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992" w:type="dxa"/>
          </w:tcPr>
          <w:p w14:paraId="4394422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133" w:type="dxa"/>
          </w:tcPr>
          <w:p w14:paraId="29BBD82C" w14:textId="73800D3A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851" w:type="dxa"/>
          </w:tcPr>
          <w:p w14:paraId="2660D452" w14:textId="35BA9C6A" w:rsidR="003043E0" w:rsidRPr="00B15DDD" w:rsidRDefault="0063260D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1877" w:type="dxa"/>
          </w:tcPr>
          <w:p w14:paraId="6BBE1A70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E3B04" w:rsidRPr="00B15DDD" w14:paraId="45202C33" w14:textId="77777777" w:rsidTr="00796402">
        <w:tc>
          <w:tcPr>
            <w:tcW w:w="709" w:type="dxa"/>
          </w:tcPr>
          <w:p w14:paraId="3719BAAE" w14:textId="76578A3B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711B65DF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993" w:type="dxa"/>
          </w:tcPr>
          <w:p w14:paraId="432012D9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</w:tcPr>
          <w:p w14:paraId="407FEBF8" w14:textId="0D8C00B5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992" w:type="dxa"/>
          </w:tcPr>
          <w:p w14:paraId="068C5A78" w14:textId="49421F24" w:rsidR="003043E0" w:rsidRPr="00B15DDD" w:rsidRDefault="002C4433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133" w:type="dxa"/>
          </w:tcPr>
          <w:p w14:paraId="51776B1C" w14:textId="74868839" w:rsidR="003043E0" w:rsidRPr="00B15DDD" w:rsidRDefault="002C4433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851" w:type="dxa"/>
          </w:tcPr>
          <w:p w14:paraId="6D54EFE1" w14:textId="76A070E2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1877" w:type="dxa"/>
          </w:tcPr>
          <w:p w14:paraId="6E837B5A" w14:textId="77777777" w:rsidR="003043E0" w:rsidRPr="00B15DDD" w:rsidRDefault="003043E0" w:rsidP="0079640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5FF8BEFC" w14:textId="77777777" w:rsidR="0063260D" w:rsidRPr="00B15DDD" w:rsidRDefault="0063260D" w:rsidP="00636812">
      <w:pPr>
        <w:spacing w:before="360" w:after="6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1CF369" w14:textId="47C4B24B" w:rsidR="009C0DA3" w:rsidRPr="00B15DDD" w:rsidRDefault="009C0DA3" w:rsidP="00636812">
      <w:pPr>
        <w:spacing w:before="360" w:after="6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5.3.</w:t>
      </w: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bookmarkEnd w:id="12"/>
      <w:r w:rsidR="00CB27E8" w:rsidRPr="00B15DDD">
        <w:rPr>
          <w:rFonts w:ascii="Times New Roman" w:hAnsi="Times New Roman" w:cs="Times New Roman"/>
          <w:b/>
          <w:sz w:val="28"/>
          <w:szCs w:val="28"/>
        </w:rPr>
        <w:t>Содержание семинаров, практических занятий</w:t>
      </w:r>
    </w:p>
    <w:p w14:paraId="31074271" w14:textId="5F22949A" w:rsidR="008E4C7F" w:rsidRPr="00B15DDD" w:rsidRDefault="008B448E" w:rsidP="008B448E">
      <w:pPr>
        <w:spacing w:before="360" w:after="6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</w:t>
      </w:r>
      <w:r w:rsidR="008D158A"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</w:p>
    <w:tbl>
      <w:tblPr>
        <w:tblStyle w:val="13"/>
        <w:tblW w:w="10379" w:type="dxa"/>
        <w:tblInd w:w="-714" w:type="dxa"/>
        <w:tblLook w:val="04A0" w:firstRow="1" w:lastRow="0" w:firstColumn="1" w:lastColumn="0" w:noHBand="0" w:noVBand="1"/>
      </w:tblPr>
      <w:tblGrid>
        <w:gridCol w:w="3016"/>
        <w:gridCol w:w="5354"/>
        <w:gridCol w:w="2009"/>
      </w:tblGrid>
      <w:tr w:rsidR="00B15DDD" w:rsidRPr="00B15DDD" w14:paraId="5628A2C5" w14:textId="77777777" w:rsidTr="00705CD2">
        <w:trPr>
          <w:trHeight w:val="559"/>
        </w:trPr>
        <w:tc>
          <w:tcPr>
            <w:tcW w:w="3016" w:type="dxa"/>
            <w:hideMark/>
          </w:tcPr>
          <w:p w14:paraId="63B2D377" w14:textId="3432E05A" w:rsidR="009C0DA3" w:rsidRPr="00B15DDD" w:rsidRDefault="00C142E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 дисциплины</w:t>
            </w:r>
          </w:p>
        </w:tc>
        <w:tc>
          <w:tcPr>
            <w:tcW w:w="5354" w:type="dxa"/>
            <w:hideMark/>
          </w:tcPr>
          <w:p w14:paraId="2FF4E31D" w14:textId="6FD68C4B" w:rsidR="00B53286" w:rsidRPr="00B15DDD" w:rsidRDefault="00B53286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Список вопросов и тем для обсуждения на семинарских и практических занятиях, рекомендованные источники из раздела 8</w:t>
            </w:r>
            <w:r w:rsidR="007879CB"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9</w:t>
            </w:r>
          </w:p>
          <w:p w14:paraId="5E6771A4" w14:textId="052A5620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hideMark/>
          </w:tcPr>
          <w:p w14:paraId="417F929F" w14:textId="1E2A500E" w:rsidR="009C0DA3" w:rsidRPr="00B15DDD" w:rsidRDefault="00B53286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B15DDD" w:rsidRPr="00B15DDD" w14:paraId="0EE615FE" w14:textId="77777777" w:rsidTr="00705CD2">
        <w:tc>
          <w:tcPr>
            <w:tcW w:w="3016" w:type="dxa"/>
            <w:hideMark/>
          </w:tcPr>
          <w:p w14:paraId="6FF94491" w14:textId="7CBED05E" w:rsidR="009C0DA3" w:rsidRPr="00B15DDD" w:rsidRDefault="00C142E3" w:rsidP="008E4C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="009C0DA3"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796402" w:rsidRPr="00B15DDD">
              <w:rPr>
                <w:rFonts w:ascii="Times New Roman" w:hAnsi="Times New Roman" w:cs="Times New Roman"/>
                <w:sz w:val="24"/>
                <w:szCs w:val="24"/>
              </w:rPr>
              <w:t>Определение и параметры энергетической стратегии государства</w:t>
            </w:r>
          </w:p>
        </w:tc>
        <w:tc>
          <w:tcPr>
            <w:tcW w:w="5354" w:type="dxa"/>
            <w:hideMark/>
          </w:tcPr>
          <w:p w14:paraId="23C39A2E" w14:textId="3C605939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Какова роль энергетики в экономической, политической и социальной системах современных государств?</w:t>
            </w:r>
          </w:p>
          <w:p w14:paraId="574BBB7E" w14:textId="11788DF7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Зачем государствам необходима разработка собственных энергетических стратегий?</w:t>
            </w:r>
          </w:p>
          <w:p w14:paraId="1F8F5063" w14:textId="0D69D673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Каковы критерии достижения национальной энергетической безопасности?</w:t>
            </w:r>
          </w:p>
          <w:p w14:paraId="3E421949" w14:textId="1AE30E4A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4. Какие энергоресурсы составляют основу мирового и российского топливно-энергетического баланса, какова динамика данной структуры?</w:t>
            </w:r>
          </w:p>
          <w:p w14:paraId="1026DBE1" w14:textId="48F788B8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5. Какие страны являются лидерами по производству, потреблению, экспорту и импорту ключевых видов энергоресурсов? По каким критериям их можно классифицировать?</w:t>
            </w:r>
          </w:p>
          <w:p w14:paraId="2BA2230D" w14:textId="1A9F2E05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6. На каких принципах базируется ценообразование на энергоресурсы на мировом рынке? Кто и что направляет его параметры?</w:t>
            </w:r>
          </w:p>
          <w:p w14:paraId="54FE0C2D" w14:textId="62487D30" w:rsidR="00796402" w:rsidRPr="00B15DDD" w:rsidRDefault="0079640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7. Кому выгодна стратегия </w:t>
            </w:r>
            <w:proofErr w:type="spell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энергоперехода</w:t>
            </w:r>
            <w:proofErr w:type="spell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современном мире?</w:t>
            </w:r>
          </w:p>
          <w:p w14:paraId="3EE61BFD" w14:textId="77777777" w:rsidR="00EE5C18" w:rsidRPr="00B15DDD" w:rsidRDefault="00EE5C18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E9C6E8" w14:textId="77777777" w:rsidR="00837AD1" w:rsidRPr="00B15DDD" w:rsidRDefault="00CE788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</w:t>
            </w:r>
            <w:r w:rsidR="00497DD5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552F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79CB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 глав</w:t>
            </w:r>
            <w:r w:rsidR="0079640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1</w:t>
            </w:r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9640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3, 6; </w:t>
            </w:r>
          </w:p>
          <w:p w14:paraId="34B1F92E" w14:textId="62DFF5E9" w:rsidR="009C0DA3" w:rsidRPr="00B15DDD" w:rsidRDefault="00837AD1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 глава 1; </w:t>
            </w:r>
          </w:p>
          <w:p w14:paraId="58861F03" w14:textId="32F8F49C" w:rsidR="007879CB" w:rsidRPr="00B15DDD" w:rsidRDefault="007879CB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</w:tc>
        <w:tc>
          <w:tcPr>
            <w:tcW w:w="2009" w:type="dxa"/>
            <w:hideMark/>
          </w:tcPr>
          <w:p w14:paraId="2C608BF6" w14:textId="05BE5524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  <w:r w:rsidR="00D234DC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15DDD" w:rsidRPr="00B15DDD" w14:paraId="38BC54EF" w14:textId="77777777" w:rsidTr="00705CD2">
        <w:tc>
          <w:tcPr>
            <w:tcW w:w="3016" w:type="dxa"/>
            <w:hideMark/>
          </w:tcPr>
          <w:p w14:paraId="2BE6588A" w14:textId="0D7CC44F" w:rsidR="009C0DA3" w:rsidRPr="00B15DDD" w:rsidRDefault="00C142E3" w:rsidP="008E4C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497DD5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F55CBC"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5354" w:type="dxa"/>
            <w:hideMark/>
          </w:tcPr>
          <w:p w14:paraId="3874EA32" w14:textId="6851FDEC" w:rsidR="004C3533" w:rsidRPr="00B15DDD" w:rsidRDefault="00837AD1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C353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Каковы предпосылки начала борьбы за мировые энергоресурсы? </w:t>
            </w:r>
          </w:p>
          <w:p w14:paraId="4B7ABDC6" w14:textId="1BE55EB1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Какие значимые международные конфликты ознаменовали начало эпохи мировой борьбы за энергоресурсы?</w:t>
            </w:r>
          </w:p>
          <w:p w14:paraId="496E6938" w14:textId="1CA320B9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Энергетический фактор в период Второй мировой войны.</w:t>
            </w:r>
          </w:p>
          <w:p w14:paraId="1369AAAA" w14:textId="1546F170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4. Каковы этапы борьбы за контроль над энергетическими ресурсами Ближнего Востока?</w:t>
            </w:r>
          </w:p>
          <w:p w14:paraId="31950552" w14:textId="727A1976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5. Какие военные конфликты, разворачивающиеся в последние десятилетия, обусловлены фактором борьбы за доступ к углеводородным ресурсам?</w:t>
            </w:r>
          </w:p>
          <w:p w14:paraId="725C5067" w14:textId="127DB24D" w:rsidR="00F55CBC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6. Установление контроля за потоками энергетического сырья как один из мотивов организации т.н. цветных революций. </w:t>
            </w:r>
          </w:p>
          <w:p w14:paraId="0A57E612" w14:textId="790613DD" w:rsidR="004C3533" w:rsidRPr="00B15DDD" w:rsidRDefault="004C353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F55CBC" w:rsidRPr="00B15DDD">
              <w:rPr>
                <w:rFonts w:ascii="Times New Roman" w:hAnsi="Times New Roman" w:cs="Times New Roman"/>
                <w:sz w:val="24"/>
                <w:szCs w:val="24"/>
              </w:rPr>
              <w:t>Терроризм как метод борьбы коллективного Запада за достижение целей энергетической политики</w:t>
            </w:r>
          </w:p>
          <w:p w14:paraId="35D02ECF" w14:textId="5153F51F" w:rsidR="00CE7889" w:rsidRPr="00B15DDD" w:rsidRDefault="00CE7889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9A5A6" w14:textId="3EA60A63" w:rsidR="004C3533" w:rsidRPr="00B15DDD" w:rsidRDefault="004C353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Рекомендованные источники: 8.1 глава 2; </w:t>
            </w:r>
          </w:p>
          <w:p w14:paraId="6D76A0C2" w14:textId="79D401B7" w:rsidR="00AD423B" w:rsidRPr="00B15DDD" w:rsidRDefault="004C3533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proofErr w:type="gramStart"/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proofErr w:type="gramEnd"/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837AD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61F296B0" w14:textId="3A8E1053" w:rsidR="007879CB" w:rsidRPr="00B15DDD" w:rsidRDefault="007879CB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hideMark/>
          </w:tcPr>
          <w:p w14:paraId="328BD021" w14:textId="29CDF5F6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B15DDD" w:rsidRPr="00B15DDD" w14:paraId="4901F958" w14:textId="77777777" w:rsidTr="00705CD2">
        <w:tc>
          <w:tcPr>
            <w:tcW w:w="3016" w:type="dxa"/>
            <w:hideMark/>
          </w:tcPr>
          <w:p w14:paraId="007010A8" w14:textId="7853815F" w:rsidR="00C142E3" w:rsidRPr="00B15DDD" w:rsidRDefault="00C142E3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EC10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Современное состояние процесса борьбы за энергетические ресурсы </w:t>
            </w:r>
          </w:p>
          <w:p w14:paraId="2C133196" w14:textId="62AC20B8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7156EFF4" w14:textId="782AC638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Каковы о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>сновные цели и задачи мировой энергетической дипломатии на современном этапе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2DEDEA6" w14:textId="3A288ADA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 чем заключаются задача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функции 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>Организации стран-экспортеров нефти (ОПЕК)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9CA25B8" w14:textId="77777777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С какой целью был сформирован </w:t>
            </w:r>
            <w:proofErr w:type="gram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альянс 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ОПЕК</w:t>
            </w:r>
            <w:proofErr w:type="gramEnd"/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D0BA2E9" w14:textId="50D5E719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4. Какую роль играет 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Международное энергетическое агентство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в отстаивании интересов развитых стран?</w:t>
            </w:r>
          </w:p>
          <w:p w14:paraId="4A375744" w14:textId="523C4F1F" w:rsidR="00837AD1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5. Какие цели преследует санкционная политика западных стран, направленная против ведущих стран-производителей энергоресурсов?</w:t>
            </w:r>
          </w:p>
          <w:p w14:paraId="2208BA77" w14:textId="3C3E6D27" w:rsidR="00EC10E6" w:rsidRPr="00B15DDD" w:rsidRDefault="00EC10E6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6. Каковы п</w:t>
            </w:r>
            <w:r w:rsidR="00837AD1" w:rsidRPr="00B15DDD">
              <w:rPr>
                <w:rFonts w:ascii="Times New Roman" w:hAnsi="Times New Roman" w:cs="Times New Roman"/>
                <w:sz w:val="24"/>
                <w:szCs w:val="24"/>
              </w:rPr>
              <w:t>ерспективы и возможные направления дальнейшей борьбы за мировые энергоресурсы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5A80E51" w14:textId="0FAAD1BA" w:rsidR="00837AD1" w:rsidRPr="00B15DDD" w:rsidRDefault="00EC10E6" w:rsidP="008E4C7F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7. Приведет ли развитие новых энергетических технологий к трансформации </w:t>
            </w:r>
            <w:r w:rsidR="00837AD1" w:rsidRPr="00B15DD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>международной борьбы за ресурсы</w:t>
            </w:r>
            <w:r w:rsidRPr="00B15DD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>?</w:t>
            </w:r>
            <w:r w:rsidR="00837AD1" w:rsidRPr="00B15DDD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14:paraId="273C903B" w14:textId="77777777" w:rsidR="00163CA3" w:rsidRPr="00B15DDD" w:rsidRDefault="00163CA3" w:rsidP="008E4C7F">
            <w:pPr>
              <w:spacing w:line="240" w:lineRule="auto"/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eastAsia="ru-RU"/>
              </w:rPr>
            </w:pPr>
          </w:p>
          <w:p w14:paraId="45C17524" w14:textId="4EFCED47" w:rsidR="00EC10E6" w:rsidRPr="00B15DDD" w:rsidRDefault="00EC10E6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8.1 главы </w:t>
            </w:r>
            <w:r w:rsidR="00304154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6; 8.2. глав</w:t>
            </w:r>
            <w:r w:rsidR="00304154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1,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4; 8.3 главы 1-2</w:t>
            </w:r>
            <w:r w:rsidR="00515D91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10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8.4</w:t>
            </w:r>
            <w:proofErr w:type="gramStart"/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все;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9B7B56E" w14:textId="4DA489F7" w:rsidR="00EC10E6" w:rsidRPr="00B15DDD" w:rsidRDefault="00EC10E6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11-19</w:t>
            </w:r>
          </w:p>
          <w:p w14:paraId="0617FCF3" w14:textId="7C82ECC0" w:rsidR="0031615A" w:rsidRPr="00B15DDD" w:rsidRDefault="0031615A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hideMark/>
          </w:tcPr>
          <w:p w14:paraId="614FAF39" w14:textId="39CE5EF5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B15DDD" w:rsidRPr="00B15DDD" w14:paraId="34999D5C" w14:textId="77777777" w:rsidTr="00705CD2">
        <w:tc>
          <w:tcPr>
            <w:tcW w:w="3016" w:type="dxa"/>
            <w:hideMark/>
          </w:tcPr>
          <w:p w14:paraId="6764FBCA" w14:textId="77777777" w:rsidR="00D142CD" w:rsidRPr="00B15DDD" w:rsidRDefault="00C142E3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D142CD"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  <w:p w14:paraId="6BC7846D" w14:textId="638A75BE" w:rsidR="009C0DA3" w:rsidRPr="00B15DDD" w:rsidRDefault="009C0DA3" w:rsidP="008E4C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64952962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Каковы основные принципы внутренней и внешней энергетической политики США?</w:t>
            </w:r>
          </w:p>
          <w:p w14:paraId="389E7EC1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Какие ключевые цели преследует энергетическая политика США по отношению к Европе?</w:t>
            </w:r>
          </w:p>
          <w:p w14:paraId="5CB6BA99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В чем заключается энергетическая политика США на Ближнем Востоке?</w:t>
            </w:r>
          </w:p>
          <w:p w14:paraId="581BA322" w14:textId="1934B298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4. Каковы основные противоречия между «вашингтонской» и «пекинской» моделями энергетической безопасности?</w:t>
            </w:r>
          </w:p>
          <w:p w14:paraId="04B415BC" w14:textId="7777777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5. Как реализуется «новая доктрина Монро» в энергетической сфере?</w:t>
            </w:r>
          </w:p>
          <w:p w14:paraId="1CA3F3DA" w14:textId="676E57FA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6. Какие угрозы энергетической безопасности России и постсоветского пространства несет политика США?</w:t>
            </w:r>
          </w:p>
          <w:p w14:paraId="6B506A14" w14:textId="78BC0AE7" w:rsidR="00D142CD" w:rsidRPr="00B15DDD" w:rsidRDefault="00D142CD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 Какими методами реализуется внешняя энергетическая стратегия США?</w:t>
            </w:r>
          </w:p>
          <w:p w14:paraId="17AD3D15" w14:textId="77777777" w:rsidR="00163CA3" w:rsidRPr="00B15DDD" w:rsidRDefault="00163C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B96CBA" w14:textId="4E4DBF35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источники: 8.1 глава 4; 8.</w:t>
            </w:r>
            <w:proofErr w:type="gramStart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6.все</w:t>
            </w:r>
            <w:proofErr w:type="gramEnd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6AFDA142" w14:textId="20C94B11" w:rsidR="009C0DA3" w:rsidRPr="00B15DDD" w:rsidRDefault="00304154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09" w:type="dxa"/>
            <w:hideMark/>
          </w:tcPr>
          <w:p w14:paraId="1F2048E8" w14:textId="73549926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B15DDD" w:rsidRPr="00B15DDD" w14:paraId="64C9C75B" w14:textId="77777777" w:rsidTr="00705CD2">
        <w:tc>
          <w:tcPr>
            <w:tcW w:w="3016" w:type="dxa"/>
            <w:hideMark/>
          </w:tcPr>
          <w:p w14:paraId="7DD7E5DD" w14:textId="779421DA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304154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  <w:p w14:paraId="0436AB4A" w14:textId="744DDF40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63FE8917" w14:textId="77777777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Каковы о</w:t>
            </w: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сновные цели, принципы и направления энергетической политики Европейского союза?</w:t>
            </w:r>
          </w:p>
          <w:p w14:paraId="4E6ABDA3" w14:textId="3DA6F95E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2. Как построение общего рынка ЕС сказалось на энергетическом секторе Европы?</w:t>
            </w:r>
          </w:p>
          <w:p w14:paraId="49B96104" w14:textId="5DDF492A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3. В чем заключается суть т.н. Энергетических пакетов, принятых Европейским союзом?</w:t>
            </w:r>
          </w:p>
          <w:p w14:paraId="5A06BBC7" w14:textId="3AF75021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lastRenderedPageBreak/>
              <w:t>4. Какие цели ставит перед собой Энергетическая Хартия в контексте энергетической стратегии Европы?</w:t>
            </w:r>
          </w:p>
          <w:p w14:paraId="7AC0610D" w14:textId="74F8C546" w:rsidR="00304154" w:rsidRPr="00B15DDD" w:rsidRDefault="00304154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5. С какой целью власти ЕС взяли курс на диверсификацию источников поставок энергоресурсов и каковы результаты данной политики?</w:t>
            </w:r>
          </w:p>
          <w:p w14:paraId="06B4F66F" w14:textId="131436B0" w:rsidR="00515D91" w:rsidRPr="00B15DDD" w:rsidRDefault="00515D91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6. Дайте оценку действиям </w:t>
            </w:r>
            <w:r w:rsidR="001B18C2"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Евросоюза</w:t>
            </w: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в энергетической сфере на фоне </w:t>
            </w:r>
            <w:r w:rsidR="001B18C2"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обострения</w:t>
            </w: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геополитической ситуации в 2022 году.</w:t>
            </w:r>
          </w:p>
          <w:p w14:paraId="2FB98784" w14:textId="36C9A503" w:rsidR="00515D91" w:rsidRPr="00B15DDD" w:rsidRDefault="00515D91" w:rsidP="008E4C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7. К каким последствиям для Европы приведет отказ от сотрудничества с Россией в энергетической сфере?</w:t>
            </w:r>
          </w:p>
          <w:p w14:paraId="1BA2387C" w14:textId="77777777" w:rsidR="00163CA3" w:rsidRPr="00B15DDD" w:rsidRDefault="00163C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6C674A" w14:textId="0A1325EA" w:rsidR="00515D91" w:rsidRPr="00B15DDD" w:rsidRDefault="00515D91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источники: 8.1 глава 7; 8.</w:t>
            </w:r>
            <w:proofErr w:type="gramStart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7.все</w:t>
            </w:r>
            <w:proofErr w:type="gramEnd"/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6CA63142" w14:textId="14108691" w:rsidR="00497DD5" w:rsidRPr="00B15DDD" w:rsidRDefault="00515D91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09" w:type="dxa"/>
            <w:hideMark/>
          </w:tcPr>
          <w:p w14:paraId="360191C8" w14:textId="7068282B" w:rsidR="009C0DA3" w:rsidRPr="00B15DDD" w:rsidRDefault="004064B2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  <w:p w14:paraId="3EBC9C6D" w14:textId="2FE3174C" w:rsidR="00497DD5" w:rsidRPr="00B15DDD" w:rsidRDefault="00497DD5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15DDD" w:rsidRPr="00B15DDD" w14:paraId="5F963744" w14:textId="77777777" w:rsidTr="00705CD2">
        <w:tc>
          <w:tcPr>
            <w:tcW w:w="3016" w:type="dxa"/>
            <w:hideMark/>
          </w:tcPr>
          <w:p w14:paraId="6563E50D" w14:textId="0CC61BB3" w:rsidR="00515D91" w:rsidRPr="00B15DDD" w:rsidRDefault="00416A25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  <w:p w14:paraId="5A450B02" w14:textId="2910C690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1CC05" w14:textId="616E29C3" w:rsidR="00497DD5" w:rsidRPr="00B15DDD" w:rsidRDefault="00497DD5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</w:tcPr>
          <w:p w14:paraId="22987BC6" w14:textId="30CC3905" w:rsidR="00515D91" w:rsidRPr="00B15DDD" w:rsidRDefault="00515D91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Какие страны сегодня являются главными драйвер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роста мирового потребления энергоресурсов и чем это обусловлено?</w:t>
            </w:r>
          </w:p>
          <w:p w14:paraId="5C66C79D" w14:textId="2BAC218A" w:rsidR="00515D91" w:rsidRPr="00B15DDD" w:rsidRDefault="00515D91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Каковы основные направления развития ТЭК и энергетической политики Китая?</w:t>
            </w:r>
          </w:p>
          <w:p w14:paraId="058F8520" w14:textId="179A407F" w:rsidR="00C24309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Экспансия китайских энергетических компаний в различных странах и регионах мира.</w:t>
            </w:r>
          </w:p>
          <w:p w14:paraId="1C11E3E7" w14:textId="148A2C26" w:rsidR="00515D91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>. Какие задачи ставит перед собой Индия с целью обеспечения собственной энергетической безопасности?</w:t>
            </w:r>
          </w:p>
          <w:p w14:paraId="6DE6CDD3" w14:textId="5669EBFE" w:rsidR="00515D91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 чем заключаются основные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противоречия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энергетической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стратегии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между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странами АТР и коллективным Западом?</w:t>
            </w:r>
          </w:p>
          <w:p w14:paraId="2154A541" w14:textId="5DF4A6A9" w:rsidR="00515D91" w:rsidRPr="00B15DDD" w:rsidRDefault="00515D91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. По каким направлениям возможно укрепление энергетического сотрудничества стран АТР с Россией?</w:t>
            </w:r>
          </w:p>
          <w:p w14:paraId="55A93BCB" w14:textId="74DF1CF7" w:rsidR="00515D91" w:rsidRPr="00B15DDD" w:rsidRDefault="00C24309" w:rsidP="008E4C7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163CA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Имеются ли п</w:t>
            </w:r>
            <w:r w:rsidR="00515D91" w:rsidRPr="00B15DDD">
              <w:rPr>
                <w:rFonts w:ascii="Times New Roman" w:hAnsi="Times New Roman" w:cs="Times New Roman"/>
                <w:sz w:val="24"/>
                <w:szCs w:val="24"/>
              </w:rPr>
              <w:t>ерспективы появления новых крупных игроков энергетического рынка в странах АТР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058ACF97" w14:textId="1BE851D8" w:rsidR="00CE7889" w:rsidRPr="00B15DDD" w:rsidRDefault="00CE7889" w:rsidP="008E4C7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9FCFF" w14:textId="4CE33771" w:rsidR="00C24309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8.1. глава 4; 8.3 главы 6, 8; </w:t>
            </w:r>
          </w:p>
          <w:p w14:paraId="626179E0" w14:textId="64DAEDA4" w:rsidR="00497DD5" w:rsidRPr="00B15DDD" w:rsidRDefault="00C24309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11-19</w:t>
            </w:r>
          </w:p>
        </w:tc>
        <w:tc>
          <w:tcPr>
            <w:tcW w:w="2009" w:type="dxa"/>
            <w:hideMark/>
          </w:tcPr>
          <w:p w14:paraId="508D80E2" w14:textId="59BB6FBB" w:rsidR="00497DD5" w:rsidRPr="00B15DDD" w:rsidRDefault="001E6AB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дискуссия </w:t>
            </w:r>
          </w:p>
        </w:tc>
      </w:tr>
      <w:tr w:rsidR="00B15DDD" w:rsidRPr="00B15DDD" w14:paraId="71502CFE" w14:textId="77777777" w:rsidTr="00705CD2">
        <w:tc>
          <w:tcPr>
            <w:tcW w:w="3016" w:type="dxa"/>
            <w:hideMark/>
          </w:tcPr>
          <w:p w14:paraId="6F67D5C1" w14:textId="63FBFA37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364672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  <w:p w14:paraId="20D30B64" w14:textId="72895109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5BBC0FFB" w14:textId="1B679590" w:rsidR="001E6ABF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Каковы основные положения Доктрины энергетической безопасности РФ?</w:t>
            </w:r>
          </w:p>
          <w:p w14:paraId="4DFFBC87" w14:textId="421CAB2E" w:rsidR="00C24309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Какова задача Энергетических стратегий РФ. В чем отличие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 на период до 2050 года от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предыдущих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аналогичных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A249FDF" w14:textId="40463FE9" w:rsidR="00C24309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Каковы практические механизмы реализации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нергетической стратегии РФ?</w:t>
            </w:r>
          </w:p>
          <w:p w14:paraId="3CCA4F9D" w14:textId="3359DCE7" w:rsidR="00C24309" w:rsidRPr="00B15DDD" w:rsidRDefault="00364672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proofErr w:type="spellStart"/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акторы</w:t>
            </w:r>
            <w:proofErr w:type="spellEnd"/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энергетической политики и энергетической дипломатии РФ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8E508F" w14:textId="4DDD0E1A" w:rsidR="00C24309" w:rsidRPr="00B15DDD" w:rsidRDefault="0036467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Какие трансформации происходят в энергетической политике РФ в связи с текущим обострением геополитической ситуации? </w:t>
            </w:r>
          </w:p>
          <w:p w14:paraId="54FFCA39" w14:textId="7ED066D4" w:rsidR="00364672" w:rsidRPr="00B15DDD" w:rsidRDefault="0036467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</w:t>
            </w:r>
            <w:r w:rsidR="00C24309" w:rsidRPr="00B15DDD">
              <w:rPr>
                <w:rFonts w:ascii="Times New Roman" w:hAnsi="Times New Roman" w:cs="Times New Roman"/>
                <w:sz w:val="24"/>
                <w:szCs w:val="24"/>
              </w:rPr>
              <w:t>Каковы перспективы развития сотрудничества Р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оссии с дружественными государствами в энергетической сфере?</w:t>
            </w:r>
          </w:p>
          <w:p w14:paraId="7BB22544" w14:textId="5A08D111" w:rsidR="00364672" w:rsidRPr="00B15DDD" w:rsidRDefault="00364672" w:rsidP="008E4C7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 Каковы основные направления государственной политики РФ по развитию и применению новых энергетических технологий?</w:t>
            </w:r>
          </w:p>
          <w:p w14:paraId="5014E632" w14:textId="77777777" w:rsidR="007F1163" w:rsidRPr="00B15DDD" w:rsidRDefault="007F116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C4B5F7" w14:textId="72B2CAA4" w:rsidR="00C24309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источники: 8.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глав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8.3 главы 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515BDD5A" w14:textId="26C5F6B8" w:rsidR="007879CB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  <w:r w:rsidR="00364672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-10, 20-26</w:t>
            </w:r>
          </w:p>
        </w:tc>
        <w:tc>
          <w:tcPr>
            <w:tcW w:w="2009" w:type="dxa"/>
            <w:hideMark/>
          </w:tcPr>
          <w:p w14:paraId="4C4795F1" w14:textId="05CA9503" w:rsidR="009C0DA3" w:rsidRPr="00B15DDD" w:rsidRDefault="001E6AB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B15DDD" w:rsidRPr="00B15DDD" w14:paraId="7ED32CAE" w14:textId="77777777" w:rsidTr="00705CD2">
        <w:tc>
          <w:tcPr>
            <w:tcW w:w="3016" w:type="dxa"/>
            <w:hideMark/>
          </w:tcPr>
          <w:p w14:paraId="287A4635" w14:textId="71D0A110" w:rsidR="00416A25" w:rsidRPr="00B15DDD" w:rsidRDefault="00416A25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  <w:p w14:paraId="2BDB0270" w14:textId="4163B096" w:rsidR="009C0DA3" w:rsidRPr="00B15DDD" w:rsidRDefault="009C0DA3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4" w:type="dxa"/>
            <w:hideMark/>
          </w:tcPr>
          <w:p w14:paraId="0458961B" w14:textId="32E3AA3E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В чем выражается дефрагментация мировых энергетических рынков, происходящая в данный момент?</w:t>
            </w:r>
          </w:p>
          <w:p w14:paraId="526C9363" w14:textId="2B794489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Поворот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энергетической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 на Восток и стоящие в связи с этим задачи.</w:t>
            </w:r>
          </w:p>
          <w:p w14:paraId="6C1295F1" w14:textId="74DF1748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Развитие логистической системы как ключевая задача в контексте поворота на Восток.</w:t>
            </w:r>
          </w:p>
          <w:p w14:paraId="56075CF8" w14:textId="02D820A5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Какие новые финансовые механизмы на энергетическом рынке необходимо сформировать для обеспечения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энергетической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РФ?</w:t>
            </w:r>
          </w:p>
          <w:p w14:paraId="363DBC89" w14:textId="34FF5D2C" w:rsidR="00C0627F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5. На каких принципах должна базироваться справедливая международная система ценообразования в энергетической сфере?</w:t>
            </w:r>
          </w:p>
          <w:p w14:paraId="6C243431" w14:textId="0AD9F3BF" w:rsidR="00C0627F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Каковы основные направления достижения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технологического суверенитета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РФ в энергетической сфере?</w:t>
            </w:r>
          </w:p>
          <w:p w14:paraId="78A7B1E0" w14:textId="04DF388D" w:rsidR="001B18C2" w:rsidRPr="00B15DDD" w:rsidRDefault="00C0627F" w:rsidP="008E4C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 чем должна заключаться 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реальн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>энергоперехода</w:t>
            </w:r>
            <w:proofErr w:type="spellEnd"/>
            <w:r w:rsidR="001B18C2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осуществляемая Россией и дружественными странами? </w:t>
            </w:r>
          </w:p>
          <w:p w14:paraId="6DF8F14C" w14:textId="5B37AF1D" w:rsidR="001E6ABF" w:rsidRPr="00B15DDD" w:rsidRDefault="001E6ABF" w:rsidP="008E4C7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C7EEA" w14:textId="4D1DFDC3" w:rsidR="00C24309" w:rsidRPr="00B15DDD" w:rsidRDefault="00C24309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источники: 8.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глав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2,3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8.3 глав</w:t>
            </w:r>
            <w:r w:rsidR="00C0627F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3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02CEC88A" w14:textId="6BA994B9" w:rsidR="009C0DA3" w:rsidRPr="00B15DDD" w:rsidRDefault="00C0627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9.1-10, 20-26</w:t>
            </w:r>
          </w:p>
        </w:tc>
        <w:tc>
          <w:tcPr>
            <w:tcW w:w="2009" w:type="dxa"/>
            <w:hideMark/>
          </w:tcPr>
          <w:p w14:paraId="51EFFD3F" w14:textId="58254551" w:rsidR="009C0DA3" w:rsidRPr="00B15DDD" w:rsidRDefault="001E6ABF" w:rsidP="008E4C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</w:tbl>
    <w:p w14:paraId="5ECA0FB1" w14:textId="71A8A780" w:rsidR="00BF693B" w:rsidRPr="00B15DDD" w:rsidRDefault="00BF693B" w:rsidP="00636812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13" w:name="_Toc94186765"/>
    </w:p>
    <w:p w14:paraId="6E2EDA26" w14:textId="77777777" w:rsidR="0063260D" w:rsidRPr="00B15DDD" w:rsidRDefault="0063260D" w:rsidP="00636812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5FDDE2B" w14:textId="3F69F6B8" w:rsidR="004B07F0" w:rsidRPr="00B15DDD" w:rsidRDefault="004B07F0" w:rsidP="00730302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A0BDC65" w14:textId="730CF314" w:rsidR="00730302" w:rsidRPr="00B15DDD" w:rsidRDefault="009C0DA3" w:rsidP="00730302">
      <w:pPr>
        <w:pStyle w:val="1"/>
        <w:spacing w:before="0" w:beforeAutospacing="0" w:after="0" w:afterAutospacing="0" w:line="360" w:lineRule="auto"/>
        <w:jc w:val="both"/>
        <w:rPr>
          <w:bCs w:val="0"/>
          <w:sz w:val="28"/>
          <w:szCs w:val="28"/>
        </w:rPr>
      </w:pPr>
      <w:r w:rsidRPr="00B15DDD">
        <w:rPr>
          <w:sz w:val="28"/>
          <w:szCs w:val="28"/>
        </w:rPr>
        <w:t>6.</w:t>
      </w:r>
      <w:r w:rsidRPr="00B15DDD">
        <w:rPr>
          <w:sz w:val="28"/>
          <w:szCs w:val="28"/>
          <w:lang w:val="en-US"/>
        </w:rPr>
        <w:t> </w:t>
      </w:r>
      <w:bookmarkStart w:id="14" w:name="_Toc21090868"/>
      <w:bookmarkEnd w:id="13"/>
      <w:r w:rsidR="007F1163" w:rsidRPr="00B15DDD">
        <w:rPr>
          <w:iCs/>
          <w:sz w:val="28"/>
          <w:szCs w:val="28"/>
        </w:rPr>
        <w:t>Учебно-методическое обеспечение для самостоятельной работы обучающихся по дисциплине</w:t>
      </w:r>
    </w:p>
    <w:p w14:paraId="671C8D3E" w14:textId="77777777" w:rsidR="007F1163" w:rsidRPr="00B15DDD" w:rsidRDefault="007F1163" w:rsidP="00730302">
      <w:pPr>
        <w:pStyle w:val="1"/>
        <w:spacing w:before="0" w:beforeAutospacing="0" w:after="0" w:afterAutospacing="0" w:line="360" w:lineRule="auto"/>
        <w:jc w:val="both"/>
        <w:rPr>
          <w:b w:val="0"/>
          <w:bCs w:val="0"/>
          <w:sz w:val="28"/>
          <w:szCs w:val="28"/>
        </w:rPr>
      </w:pPr>
    </w:p>
    <w:p w14:paraId="3EBEEBC6" w14:textId="4A6C79A2" w:rsidR="009C0DA3" w:rsidRPr="00B15DDD" w:rsidRDefault="009C0DA3" w:rsidP="00730302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15DDD">
        <w:rPr>
          <w:bCs w:val="0"/>
          <w:sz w:val="28"/>
          <w:szCs w:val="28"/>
        </w:rPr>
        <w:t>6.1.</w:t>
      </w:r>
      <w:r w:rsidRPr="00B15DDD">
        <w:rPr>
          <w:bCs w:val="0"/>
          <w:sz w:val="28"/>
          <w:szCs w:val="28"/>
          <w:lang w:val="en-US"/>
        </w:rPr>
        <w:t> </w:t>
      </w:r>
      <w:bookmarkEnd w:id="14"/>
      <w:r w:rsidR="00CB27E8" w:rsidRPr="00B15DDD"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3490C722" w14:textId="77777777" w:rsidR="0063260D" w:rsidRPr="00B15DDD" w:rsidRDefault="0063260D" w:rsidP="00176288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</w:p>
    <w:p w14:paraId="3E830AE7" w14:textId="5AC78D9E" w:rsidR="008E4C7F" w:rsidRPr="00B15DDD" w:rsidRDefault="00176288" w:rsidP="00176288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B15DDD">
        <w:rPr>
          <w:b w:val="0"/>
          <w:bCs w:val="0"/>
          <w:sz w:val="28"/>
          <w:szCs w:val="28"/>
        </w:rPr>
        <w:t xml:space="preserve">Таблица </w:t>
      </w:r>
      <w:r w:rsidR="008D158A" w:rsidRPr="00B15DDD">
        <w:rPr>
          <w:b w:val="0"/>
          <w:bCs w:val="0"/>
          <w:sz w:val="28"/>
          <w:szCs w:val="28"/>
        </w:rPr>
        <w:t>7</w:t>
      </w:r>
    </w:p>
    <w:p w14:paraId="547AD47C" w14:textId="77777777" w:rsidR="00176288" w:rsidRPr="00B15DDD" w:rsidRDefault="00176288" w:rsidP="008E4C7F">
      <w:pPr>
        <w:pStyle w:val="1"/>
        <w:spacing w:before="0" w:beforeAutospacing="0" w:after="0" w:afterAutospacing="0"/>
        <w:jc w:val="both"/>
        <w:rPr>
          <w:bCs w:val="0"/>
          <w:sz w:val="28"/>
          <w:szCs w:val="28"/>
        </w:rPr>
      </w:pPr>
    </w:p>
    <w:tbl>
      <w:tblPr>
        <w:tblW w:w="10348" w:type="dxa"/>
        <w:tblInd w:w="-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3686"/>
        <w:gridCol w:w="3827"/>
      </w:tblGrid>
      <w:tr w:rsidR="00B15DDD" w:rsidRPr="00B15DDD" w14:paraId="64C0A048" w14:textId="77777777" w:rsidTr="00AD6922">
        <w:trPr>
          <w:trHeight w:val="708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67D5A2" w14:textId="0EA79599" w:rsidR="009C0DA3" w:rsidRPr="00B15DDD" w:rsidRDefault="00730302" w:rsidP="008E4C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7B855C" w14:textId="1B8F3249" w:rsidR="009C0DA3" w:rsidRPr="00B15DDD" w:rsidRDefault="00CB27E8" w:rsidP="008E4C7F">
            <w:pPr>
              <w:shd w:val="clear" w:color="auto" w:fill="FFFFFF"/>
              <w:spacing w:after="0" w:line="240" w:lineRule="auto"/>
              <w:ind w:left="182" w:right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6765FE" w14:textId="2BFC2F08" w:rsidR="009C0DA3" w:rsidRPr="00B15DDD" w:rsidRDefault="00CB27E8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15DDD" w:rsidRPr="00B15DDD" w14:paraId="5F5288BC" w14:textId="77777777" w:rsidTr="00AD6922">
        <w:trPr>
          <w:trHeight w:val="1035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D1D048" w14:textId="7A7EA727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Виды и стратегии </w:t>
            </w:r>
            <w:r w:rsidRPr="00B15D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75A8D5" w14:textId="336D1FC9" w:rsidR="004135B4" w:rsidRPr="00B15DDD" w:rsidRDefault="00F55CBC" w:rsidP="008E4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альтернативных источников энергии в глобальной энергетики и геополитике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DAE365" w14:textId="21CA4CA8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</w:p>
        </w:tc>
      </w:tr>
      <w:tr w:rsidR="00B15DDD" w:rsidRPr="00B15DDD" w14:paraId="67EE6E27" w14:textId="77777777" w:rsidTr="00172F2A">
        <w:trPr>
          <w:trHeight w:val="1223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54757A" w14:textId="6E79BB31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История борьбы за мировые энергоресурсы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2BB9B6" w14:textId="5B870679" w:rsidR="009C0DA3" w:rsidRPr="00B15DDD" w:rsidRDefault="00F55CBC" w:rsidP="008E4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возникновения, основные проявления и последствия политики ресурсного национализма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B8066A3" w14:textId="56BB38FF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</w:p>
        </w:tc>
      </w:tr>
      <w:tr w:rsidR="00B15DDD" w:rsidRPr="00B15DDD" w14:paraId="36CF687F" w14:textId="77777777" w:rsidTr="00AD6922">
        <w:trPr>
          <w:trHeight w:val="971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04C06F" w14:textId="364A5A9C" w:rsidR="009C0DA3" w:rsidRPr="00B15DDD" w:rsidRDefault="00C01E55" w:rsidP="008E4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процесса борьбы за энергетические ресурсы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AEC8CD" w14:textId="28B6F609" w:rsidR="009C0DA3" w:rsidRPr="00B15DDD" w:rsidRDefault="00EC10E6" w:rsidP="008E4C7F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5DDD">
              <w:rPr>
                <w:rFonts w:ascii="Times New Roman" w:hAnsi="Times New Roman" w:cs="Times New Roman"/>
              </w:rPr>
              <w:t>Роль международных интеграционных объединений и союзов в реализации энергетической стратегии их государств-членов (Шанхайская организация сотрудничества, БРИКС и т.д.).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5A35D2" w14:textId="1671919F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E87977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351F02C2" w14:textId="77777777" w:rsidTr="00AD6922">
        <w:trPr>
          <w:trHeight w:val="844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E8943F" w14:textId="1C73EEF3" w:rsidR="009C0DA3" w:rsidRPr="00B15DDD" w:rsidRDefault="00C01E55" w:rsidP="008E4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Современная энергетическая политика США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8C12FE" w14:textId="7DA7F762" w:rsidR="009C0DA3" w:rsidRPr="00B15DDD" w:rsidRDefault="00D142CD" w:rsidP="008E4C7F">
            <w:pPr>
              <w:tabs>
                <w:tab w:val="left" w:pos="19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политика США по отношению к африканскому континенту: новый колониализм.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C19FE0" w14:textId="56F487EC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49933775" w14:textId="77777777" w:rsidTr="00AD6922">
        <w:trPr>
          <w:trHeight w:val="105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F557FB" w14:textId="21C02BE0" w:rsidR="00C01E55" w:rsidRPr="00B15DDD" w:rsidRDefault="00C01E55" w:rsidP="008E4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Европейского Союза</w:t>
            </w:r>
          </w:p>
          <w:p w14:paraId="01B990AA" w14:textId="09F2A8D4" w:rsidR="009C0DA3" w:rsidRPr="00B15DDD" w:rsidRDefault="009C0DA3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6C6810A" w14:textId="334BCE6C" w:rsidR="009C0DA3" w:rsidRPr="00B15DDD" w:rsidRDefault="00515D91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Роль климатической политики в энергетической стратегии Европы.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5114AF" w14:textId="4FE991C7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2C15BE7D" w14:textId="77777777" w:rsidTr="00AD6922">
        <w:trPr>
          <w:trHeight w:val="836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5B3760" w14:textId="09540399" w:rsidR="008E4C7F" w:rsidRPr="00B15DDD" w:rsidRDefault="00C01E55" w:rsidP="008E4C7F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Роль стран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Ближнего Востока,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Азиатско-Тихоокеанского региона </w:t>
            </w:r>
            <w:r w:rsidR="00E852E6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и Африки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в глобальной борьбе за энергетические ресурсы</w:t>
            </w:r>
          </w:p>
          <w:p w14:paraId="2FC35657" w14:textId="26B4E84E" w:rsidR="009C0DA3" w:rsidRPr="00B15DDD" w:rsidRDefault="009C0DA3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D5FF34" w14:textId="73A58950" w:rsidR="009C0DA3" w:rsidRPr="00B15DDD" w:rsidRDefault="00C24309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Процессы декарбонизации и развития зеленой энергетики как новые ориентиры энергетической стратегии стран АТР.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AC250B" w14:textId="2E7D0D35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5BC61815" w14:textId="77777777" w:rsidTr="00AD6922">
        <w:trPr>
          <w:trHeight w:val="978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E9436C" w14:textId="7AD796BD" w:rsidR="00C01E55" w:rsidRPr="00B15DDD" w:rsidRDefault="00C01E55" w:rsidP="008E4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Энергетическая стратегия и внешняя энергетическая политика Российской Федерации</w:t>
            </w:r>
          </w:p>
          <w:p w14:paraId="59398150" w14:textId="7C0A8B80" w:rsidR="009C0DA3" w:rsidRPr="00B15DDD" w:rsidRDefault="009C0DA3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285C53" w14:textId="527D0614" w:rsidR="009C0DA3" w:rsidRPr="00B15DDD" w:rsidRDefault="00364672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Россия и другие игроки в Арктике: вопросы взаимодействия.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A6ABC49" w14:textId="29AA93B9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15DDD" w:rsidRPr="00B15DDD" w14:paraId="5BE23B2C" w14:textId="77777777" w:rsidTr="00AD6922">
        <w:trPr>
          <w:trHeight w:val="79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996B61E" w14:textId="28C670B8" w:rsidR="009C0DA3" w:rsidRPr="00B15DDD" w:rsidRDefault="00C01E55" w:rsidP="008E4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8E4C7F" w:rsidRPr="00B15DDD">
              <w:rPr>
                <w:rFonts w:ascii="Times New Roman" w:hAnsi="Times New Roman" w:cs="Times New Roman"/>
                <w:sz w:val="24"/>
                <w:szCs w:val="24"/>
              </w:rPr>
              <w:t>Направления и методы укрепления позиций России на глобальных энергетических рынках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C32C00F" w14:textId="083AD839" w:rsidR="009C0DA3" w:rsidRPr="00B15DDD" w:rsidRDefault="00C0627F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новых стратегических союзов с дружественными странами, основанных в том числе на энергетических интересах.  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FEED4B" w14:textId="0EB6B1B2" w:rsidR="009C0DA3" w:rsidRPr="00B15DDD" w:rsidRDefault="00C01E55" w:rsidP="008E4C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E87977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5AE5F5D2" w14:textId="77777777" w:rsidR="007319CD" w:rsidRPr="00B15DDD" w:rsidRDefault="007319CD" w:rsidP="008E4C7F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69CFA430" w14:textId="77777777" w:rsidR="0063260D" w:rsidRPr="00B15DDD" w:rsidRDefault="0063260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07D5AB1D" w14:textId="77777777" w:rsidR="0063260D" w:rsidRPr="00B15DDD" w:rsidRDefault="0063260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777ACE36" w14:textId="77777777" w:rsidR="0063260D" w:rsidRPr="00B15DDD" w:rsidRDefault="0063260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67771A06" w14:textId="036C941D" w:rsidR="00CB27E8" w:rsidRPr="00B15DDD" w:rsidRDefault="007319C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iCs/>
          <w:sz w:val="28"/>
          <w:szCs w:val="28"/>
        </w:rPr>
        <w:t>6.2.</w:t>
      </w:r>
      <w:r w:rsidR="00F300A9" w:rsidRPr="00B15DDD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CB27E8" w:rsidRPr="00B15DD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016E4D14" w14:textId="1925C2BF" w:rsidR="00883803" w:rsidRPr="00B15DDD" w:rsidRDefault="00883803" w:rsidP="003A2793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для подготовки к дискуссии на семинарах </w:t>
      </w:r>
    </w:p>
    <w:p w14:paraId="660252F6" w14:textId="4EEF6A93" w:rsidR="008B448E" w:rsidRPr="00B15DDD" w:rsidRDefault="008B448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Значение топливно-энергетического комплекса для экономики страны и повышения уровня благосостояния населения</w:t>
      </w:r>
    </w:p>
    <w:p w14:paraId="666C8E62" w14:textId="4B09D039" w:rsidR="00FA5A56" w:rsidRPr="00B15DDD" w:rsidRDefault="00FA5A56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Роль возобновляемой энергетики в энергобалансе мира и России </w:t>
      </w:r>
    </w:p>
    <w:p w14:paraId="79C46EA5" w14:textId="2A31CE82" w:rsidR="008B448E" w:rsidRPr="00B15DDD" w:rsidRDefault="00FA5A56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Основные этапы мировой борьбы за энергоресурсы: характеристика и ключевые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акторы</w:t>
      </w:r>
      <w:proofErr w:type="spellEnd"/>
    </w:p>
    <w:p w14:paraId="743DE02C" w14:textId="6EE2E1D4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Военные конфликты и инструменты «мягкой силы» как механизмы реализации энергетической политики</w:t>
      </w:r>
    </w:p>
    <w:p w14:paraId="10FE66CC" w14:textId="306CF6DF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Понятие и основные механизмы энергетической дипломатии, ее использование с современных условиях </w:t>
      </w:r>
    </w:p>
    <w:p w14:paraId="083118D3" w14:textId="4C37CA29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Международные интеграционные объединения, отстаивающие интересы стран-производителей и стран-потребителей энергоресурсов</w:t>
      </w:r>
    </w:p>
    <w:p w14:paraId="1353520D" w14:textId="15BFF845" w:rsidR="0035614C" w:rsidRPr="00B15DDD" w:rsidRDefault="0035614C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Дефрагментация глобальных энергетических рынков как реакция на санкционную политику коллективного Запада</w:t>
      </w:r>
    </w:p>
    <w:p w14:paraId="1E5D823C" w14:textId="1984080F" w:rsidR="0035614C" w:rsidRPr="00B15DDD" w:rsidRDefault="0035614C" w:rsidP="001B03E2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36582A" w:rsidRPr="00B15DDD">
        <w:rPr>
          <w:rFonts w:ascii="Times New Roman" w:hAnsi="Times New Roman" w:cs="Times New Roman"/>
          <w:sz w:val="28"/>
          <w:szCs w:val="28"/>
        </w:rPr>
        <w:t>Разрушение сотрудничества Европы и России в сфере ТЭК как основная задача энергетической политики Вашингтона</w:t>
      </w:r>
    </w:p>
    <w:p w14:paraId="08CCFB10" w14:textId="2F6D74D6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Неоколониальная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энергетическая политика США по отношению к развивающимся странам</w:t>
      </w:r>
    </w:p>
    <w:p w14:paraId="1527FEA6" w14:textId="6699A18A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Основные направления энергетической политики Европейского Союза: вчера, сегодня, завтра</w:t>
      </w:r>
    </w:p>
    <w:p w14:paraId="1F181D91" w14:textId="14537EB8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История энергетических взаимоотношений между Европой и Россией и причины их ухудшения </w:t>
      </w:r>
    </w:p>
    <w:p w14:paraId="6231251E" w14:textId="1D02946C" w:rsidR="0036582A" w:rsidRPr="00B15DDD" w:rsidRDefault="0036582A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Направления диверсификации энергетического импорта </w:t>
      </w:r>
      <w:r w:rsidR="007F1163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вропейского </w:t>
      </w:r>
      <w:r w:rsidR="007F1163" w:rsidRPr="00B15DDD">
        <w:rPr>
          <w:rFonts w:ascii="Times New Roman" w:hAnsi="Times New Roman" w:cs="Times New Roman"/>
          <w:sz w:val="28"/>
          <w:szCs w:val="28"/>
        </w:rPr>
        <w:t>С</w:t>
      </w:r>
      <w:r w:rsidRPr="00B15DDD">
        <w:rPr>
          <w:rFonts w:ascii="Times New Roman" w:hAnsi="Times New Roman" w:cs="Times New Roman"/>
          <w:sz w:val="28"/>
          <w:szCs w:val="28"/>
        </w:rPr>
        <w:t>оюза</w:t>
      </w:r>
    </w:p>
    <w:p w14:paraId="51D8F193" w14:textId="01C3ECDF" w:rsidR="008B448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Основные черты энергетической политики современного Китая, ключевые нап</w:t>
      </w:r>
      <w:r w:rsidR="007F1163" w:rsidRPr="00B15DDD">
        <w:rPr>
          <w:rFonts w:ascii="Times New Roman" w:hAnsi="Times New Roman" w:cs="Times New Roman"/>
          <w:sz w:val="28"/>
          <w:szCs w:val="28"/>
        </w:rPr>
        <w:t xml:space="preserve">равления </w:t>
      </w:r>
      <w:r w:rsidRPr="00B15DDD">
        <w:rPr>
          <w:rFonts w:ascii="Times New Roman" w:hAnsi="Times New Roman" w:cs="Times New Roman"/>
          <w:sz w:val="28"/>
          <w:szCs w:val="28"/>
        </w:rPr>
        <w:t>сотрудничества с другими странами в сфере ТЭК</w:t>
      </w:r>
    </w:p>
    <w:p w14:paraId="125F6153" w14:textId="5CD7D110" w:rsidR="0035586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Индия как драйвер роста мировой энергетики в ближайшее десятилетие, характеристика энергетической стратегии Индии</w:t>
      </w:r>
    </w:p>
    <w:p w14:paraId="22C2DA77" w14:textId="66A43F86" w:rsidR="0035586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Направления развития энергетического сотрудничества между Россией и странами АТР</w:t>
      </w:r>
    </w:p>
    <w:p w14:paraId="49E94BC7" w14:textId="19962CC2" w:rsidR="008B448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 xml:space="preserve">Важнейшие положения Доктрины энергетической безопасности </w:t>
      </w:r>
      <w:r w:rsidR="007F1163" w:rsidRPr="00B15DDD">
        <w:rPr>
          <w:rFonts w:ascii="Times New Roman" w:hAnsi="Times New Roman" w:cs="Times New Roman"/>
          <w:sz w:val="28"/>
          <w:szCs w:val="28"/>
        </w:rPr>
        <w:t>Р</w:t>
      </w:r>
      <w:r w:rsidRPr="00B15DD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7F1163" w:rsidRPr="00B15DDD">
        <w:rPr>
          <w:rFonts w:ascii="Times New Roman" w:hAnsi="Times New Roman" w:cs="Times New Roman"/>
          <w:sz w:val="28"/>
          <w:szCs w:val="28"/>
        </w:rPr>
        <w:t>Ф</w:t>
      </w:r>
      <w:r w:rsidRPr="00B15DDD">
        <w:rPr>
          <w:rFonts w:ascii="Times New Roman" w:hAnsi="Times New Roman" w:cs="Times New Roman"/>
          <w:sz w:val="28"/>
          <w:szCs w:val="28"/>
        </w:rPr>
        <w:t>едерации</w:t>
      </w:r>
    </w:p>
    <w:p w14:paraId="34F93D25" w14:textId="3CE68664" w:rsidR="0035586E" w:rsidRPr="00B15DDD" w:rsidRDefault="0035586E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Система </w:t>
      </w:r>
      <w:r w:rsidR="0000580F" w:rsidRPr="00B15DDD"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B15DDD">
        <w:rPr>
          <w:rFonts w:ascii="Times New Roman" w:hAnsi="Times New Roman" w:cs="Times New Roman"/>
          <w:sz w:val="28"/>
          <w:szCs w:val="28"/>
        </w:rPr>
        <w:t xml:space="preserve"> управления и долгосрочного планирования в сфере ТЭК: </w:t>
      </w:r>
      <w:r w:rsidR="0000580F" w:rsidRPr="00B15DDD">
        <w:rPr>
          <w:rFonts w:ascii="Times New Roman" w:hAnsi="Times New Roman" w:cs="Times New Roman"/>
          <w:sz w:val="28"/>
          <w:szCs w:val="28"/>
        </w:rPr>
        <w:t>Энергетическая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стратегия, </w:t>
      </w:r>
      <w:r w:rsidR="0000580F" w:rsidRPr="00B15DDD">
        <w:rPr>
          <w:rFonts w:ascii="Times New Roman" w:hAnsi="Times New Roman" w:cs="Times New Roman"/>
          <w:sz w:val="28"/>
          <w:szCs w:val="28"/>
        </w:rPr>
        <w:t>генеральные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схемы и дорожные карты развития отраслей</w:t>
      </w:r>
      <w:r w:rsidR="0000580F" w:rsidRPr="00B15D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D3A7F9" w14:textId="3CA9EE16" w:rsidR="0035586E" w:rsidRPr="00B15DDD" w:rsidRDefault="0000580F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Новые контуры глобальной энергетической безопасности </w:t>
      </w:r>
    </w:p>
    <w:p w14:paraId="5E1F8C52" w14:textId="17BEFFDC" w:rsidR="0000580F" w:rsidRPr="00B15DDD" w:rsidRDefault="0000580F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Изменение логистических схем для энергоносителей как следствие санкционной политики Запада </w:t>
      </w:r>
    </w:p>
    <w:p w14:paraId="2A0614F1" w14:textId="577278AB" w:rsidR="0000580F" w:rsidRPr="00B15DDD" w:rsidRDefault="0000580F" w:rsidP="003A2793">
      <w:pPr>
        <w:pStyle w:val="aa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Задачи России по созданию новой инфраструктуры торговли энергетическими ресурсами </w:t>
      </w:r>
    </w:p>
    <w:p w14:paraId="31F81A00" w14:textId="72E87C19" w:rsidR="0000580F" w:rsidRPr="00B15DDD" w:rsidRDefault="0000580F" w:rsidP="000058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8FDE61" w14:textId="4F9C5B81" w:rsidR="00E87977" w:rsidRPr="00B15DDD" w:rsidRDefault="00883803" w:rsidP="004F79C8">
      <w:pPr>
        <w:spacing w:after="0" w:line="36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Темы </w:t>
      </w:r>
      <w:r w:rsidR="009359AE" w:rsidRPr="00B15DDD">
        <w:rPr>
          <w:rFonts w:ascii="Times New Roman" w:hAnsi="Times New Roman" w:cs="Times New Roman"/>
          <w:b/>
          <w:sz w:val="28"/>
          <w:szCs w:val="28"/>
        </w:rPr>
        <w:t>для подготовки выступлений на семинарах</w:t>
      </w:r>
    </w:p>
    <w:p w14:paraId="3C6F323D" w14:textId="0F084AE5" w:rsidR="00FA5A56" w:rsidRPr="00B15DDD" w:rsidRDefault="00FA5A56" w:rsidP="004F79C8">
      <w:pPr>
        <w:spacing w:after="0" w:line="36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3FBDA7" w14:textId="799ADFB9" w:rsidR="00FA5A56" w:rsidRPr="00B15DDD" w:rsidRDefault="00FA5A56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1. Обзор глобального энергетического рынка: ресурсы, спрос на энергоносители, основные страны-потребители</w:t>
      </w:r>
    </w:p>
    <w:p w14:paraId="685B7E91" w14:textId="2A5C8F9E" w:rsidR="00FA5A56" w:rsidRPr="00B15DDD" w:rsidRDefault="00FA5A56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2. Основные механизмы конкуренции на глобальных рынках энергоресурсов</w:t>
      </w:r>
    </w:p>
    <w:p w14:paraId="4E3FFEFA" w14:textId="77777777" w:rsidR="00B461F9" w:rsidRPr="00B15DDD" w:rsidRDefault="00FA5A56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3. </w:t>
      </w:r>
      <w:r w:rsidR="0035614C" w:rsidRPr="00B15DDD">
        <w:rPr>
          <w:rFonts w:ascii="Times New Roman" w:hAnsi="Times New Roman" w:cs="Times New Roman"/>
          <w:sz w:val="28"/>
          <w:szCs w:val="28"/>
        </w:rPr>
        <w:t xml:space="preserve">Военные конфликты на Ближнем Востоке в контексте мировой борьбы за углеводородные ресурсы </w:t>
      </w:r>
    </w:p>
    <w:p w14:paraId="3D669F63" w14:textId="121BC83F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4. </w:t>
      </w:r>
      <w:r w:rsidR="0035614C" w:rsidRPr="00B15DDD">
        <w:rPr>
          <w:rFonts w:ascii="Times New Roman" w:hAnsi="Times New Roman" w:cs="Times New Roman"/>
          <w:sz w:val="28"/>
          <w:szCs w:val="28"/>
        </w:rPr>
        <w:t>«Нефтяной след» в цветных революция в различных странах</w:t>
      </w:r>
    </w:p>
    <w:p w14:paraId="24FD75A7" w14:textId="473A54F4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5</w:t>
      </w:r>
      <w:r w:rsidR="0035614C" w:rsidRPr="00B15DDD">
        <w:rPr>
          <w:rFonts w:ascii="Times New Roman" w:hAnsi="Times New Roman" w:cs="Times New Roman"/>
          <w:sz w:val="28"/>
          <w:szCs w:val="28"/>
        </w:rPr>
        <w:t>. Роль энергетического фактора в разжигании коллективным Западом конфликта на Украине</w:t>
      </w:r>
    </w:p>
    <w:p w14:paraId="2191E3E9" w14:textId="41BB0D9E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6</w:t>
      </w:r>
      <w:r w:rsidR="0035614C" w:rsidRPr="00B15DDD">
        <w:rPr>
          <w:rFonts w:ascii="Times New Roman" w:hAnsi="Times New Roman" w:cs="Times New Roman"/>
          <w:sz w:val="28"/>
          <w:szCs w:val="28"/>
        </w:rPr>
        <w:t>. Роль ОПЕК и ОПЕК+ в стабилизации мирового нефтяного рынка</w:t>
      </w:r>
    </w:p>
    <w:p w14:paraId="74E12587" w14:textId="52EF83C6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7</w:t>
      </w:r>
      <w:r w:rsidR="0035614C" w:rsidRPr="00B15DDD">
        <w:rPr>
          <w:rFonts w:ascii="Times New Roman" w:hAnsi="Times New Roman" w:cs="Times New Roman"/>
          <w:sz w:val="28"/>
          <w:szCs w:val="28"/>
        </w:rPr>
        <w:t>. Обзор санкций, введенных США и их союзниками против стран-производителей энергоресурсов (Иран, Венесуэла, Россия)</w:t>
      </w:r>
    </w:p>
    <w:p w14:paraId="7C69A71C" w14:textId="6104DE12" w:rsidR="0035614C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8</w:t>
      </w:r>
      <w:r w:rsidR="0035614C" w:rsidRPr="00B15DDD">
        <w:rPr>
          <w:rFonts w:ascii="Times New Roman" w:hAnsi="Times New Roman" w:cs="Times New Roman"/>
          <w:sz w:val="28"/>
          <w:szCs w:val="28"/>
        </w:rPr>
        <w:t>. «Битва за цветные металлы» как возможное продолжение цикла ресурсных войн</w:t>
      </w:r>
    </w:p>
    <w:p w14:paraId="59FF081B" w14:textId="4C24EE38" w:rsidR="0036582A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9</w:t>
      </w:r>
      <w:r w:rsidR="0036582A" w:rsidRPr="00B15DDD">
        <w:rPr>
          <w:rFonts w:ascii="Times New Roman" w:hAnsi="Times New Roman" w:cs="Times New Roman"/>
          <w:sz w:val="28"/>
          <w:szCs w:val="28"/>
        </w:rPr>
        <w:t xml:space="preserve">. Взаимоотношения США и Китая в энергетической сфере: существующие и перспективные точки конфликтов </w:t>
      </w:r>
    </w:p>
    <w:p w14:paraId="27E6DC69" w14:textId="7FD0D933" w:rsidR="0036582A" w:rsidRPr="00B15DDD" w:rsidRDefault="0036582A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0</w:t>
      </w:r>
      <w:r w:rsidRPr="00B15DDD">
        <w:rPr>
          <w:rFonts w:ascii="Times New Roman" w:hAnsi="Times New Roman" w:cs="Times New Roman"/>
          <w:sz w:val="28"/>
          <w:szCs w:val="28"/>
        </w:rPr>
        <w:t>. Энергетическая политика США по отношению к государствам постсоветского пространства</w:t>
      </w:r>
    </w:p>
    <w:p w14:paraId="5EA2717F" w14:textId="67761547" w:rsidR="0036582A" w:rsidRPr="00B15DDD" w:rsidRDefault="0036582A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1</w:t>
      </w:r>
      <w:r w:rsidRPr="00B15DDD">
        <w:rPr>
          <w:rFonts w:ascii="Times New Roman" w:hAnsi="Times New Roman" w:cs="Times New Roman"/>
          <w:sz w:val="28"/>
          <w:szCs w:val="28"/>
        </w:rPr>
        <w:t>. Кейс Венесуэлы: от надежного поставщика энергоресурсов на рынок США до одного из главных оппонентов американской политики</w:t>
      </w:r>
    </w:p>
    <w:p w14:paraId="4B9A2D25" w14:textId="230CE2FC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2</w:t>
      </w:r>
      <w:r w:rsidRPr="00B15DDD">
        <w:rPr>
          <w:rFonts w:ascii="Times New Roman" w:hAnsi="Times New Roman" w:cs="Times New Roman"/>
          <w:sz w:val="28"/>
          <w:szCs w:val="28"/>
        </w:rPr>
        <w:t xml:space="preserve">. Энергетический кризис в Европе в 2021-2022 годах: причины, ход и следствие </w:t>
      </w:r>
    </w:p>
    <w:p w14:paraId="3CEEE566" w14:textId="470A514F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3</w:t>
      </w:r>
      <w:r w:rsidRPr="00B15DDD">
        <w:rPr>
          <w:rFonts w:ascii="Times New Roman" w:hAnsi="Times New Roman" w:cs="Times New Roman"/>
          <w:sz w:val="28"/>
          <w:szCs w:val="28"/>
        </w:rPr>
        <w:t>. Китайская модель глобальной энергетической безопасности</w:t>
      </w:r>
    </w:p>
    <w:p w14:paraId="33E3450F" w14:textId="065702E8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4</w:t>
      </w:r>
      <w:r w:rsidRPr="00B15DDD">
        <w:rPr>
          <w:rFonts w:ascii="Times New Roman" w:hAnsi="Times New Roman" w:cs="Times New Roman"/>
          <w:sz w:val="28"/>
          <w:szCs w:val="28"/>
        </w:rPr>
        <w:t>. Развитие альтернативной возобновляемой энергетики в странах АТР: из отстающих в лидеры</w:t>
      </w:r>
    </w:p>
    <w:p w14:paraId="30DD2379" w14:textId="0952B1FC" w:rsidR="0035586E" w:rsidRPr="00B15DDD" w:rsidRDefault="0035586E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5</w:t>
      </w:r>
      <w:r w:rsidRPr="00B15DDD">
        <w:rPr>
          <w:rFonts w:ascii="Times New Roman" w:hAnsi="Times New Roman" w:cs="Times New Roman"/>
          <w:sz w:val="28"/>
          <w:szCs w:val="28"/>
        </w:rPr>
        <w:t>. Энергетическая стратегия Японии</w:t>
      </w:r>
    </w:p>
    <w:p w14:paraId="7D662127" w14:textId="19602894" w:rsidR="0000580F" w:rsidRPr="00B15DDD" w:rsidRDefault="0000580F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</w:t>
      </w:r>
      <w:r w:rsidR="00B461F9" w:rsidRPr="00B15DDD">
        <w:rPr>
          <w:rFonts w:ascii="Times New Roman" w:hAnsi="Times New Roman" w:cs="Times New Roman"/>
          <w:sz w:val="28"/>
          <w:szCs w:val="28"/>
        </w:rPr>
        <w:t>6</w:t>
      </w:r>
      <w:r w:rsidRPr="00B15DDD">
        <w:rPr>
          <w:rFonts w:ascii="Times New Roman" w:hAnsi="Times New Roman" w:cs="Times New Roman"/>
          <w:sz w:val="28"/>
          <w:szCs w:val="28"/>
        </w:rPr>
        <w:t>. Энергетическая стратегия России на период до 2050 года: цели, задачи и механизмы их решения</w:t>
      </w:r>
    </w:p>
    <w:p w14:paraId="5212C723" w14:textId="74989DF0" w:rsidR="0000580F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17</w:t>
      </w:r>
      <w:r w:rsidR="0000580F" w:rsidRPr="00B15DDD">
        <w:rPr>
          <w:rFonts w:ascii="Times New Roman" w:hAnsi="Times New Roman" w:cs="Times New Roman"/>
          <w:sz w:val="28"/>
          <w:szCs w:val="28"/>
        </w:rPr>
        <w:t>. Причины и последствия поворота вектора российской энергетической политики на Восток</w:t>
      </w:r>
    </w:p>
    <w:p w14:paraId="356E5EC2" w14:textId="1E3DB417" w:rsidR="0000580F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18</w:t>
      </w:r>
      <w:r w:rsidR="0000580F" w:rsidRPr="00B15DDD">
        <w:rPr>
          <w:rFonts w:ascii="Times New Roman" w:hAnsi="Times New Roman" w:cs="Times New Roman"/>
          <w:sz w:val="28"/>
          <w:szCs w:val="28"/>
        </w:rPr>
        <w:t xml:space="preserve">. Водородная стратегия Российской Федерации: содержание, эволюция и значение в контексте энергетической политики </w:t>
      </w:r>
    </w:p>
    <w:p w14:paraId="65D01119" w14:textId="0DCA57DB" w:rsidR="0000580F" w:rsidRPr="00B15DDD" w:rsidRDefault="00B461F9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19</w:t>
      </w:r>
      <w:r w:rsidR="0000580F" w:rsidRPr="00B15DDD">
        <w:rPr>
          <w:rFonts w:ascii="Times New Roman" w:hAnsi="Times New Roman" w:cs="Times New Roman"/>
          <w:sz w:val="28"/>
          <w:szCs w:val="28"/>
        </w:rPr>
        <w:t>. Эволюция механизмов ценообразования как важнейшая задача энергетической стратегии РФ</w:t>
      </w:r>
    </w:p>
    <w:p w14:paraId="7A2CDA26" w14:textId="6366F52B" w:rsidR="0000580F" w:rsidRPr="00B15DDD" w:rsidRDefault="0000580F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2</w:t>
      </w:r>
      <w:r w:rsidR="00B461F9" w:rsidRPr="00B15DDD">
        <w:rPr>
          <w:rFonts w:ascii="Times New Roman" w:hAnsi="Times New Roman" w:cs="Times New Roman"/>
          <w:sz w:val="28"/>
          <w:szCs w:val="28"/>
        </w:rPr>
        <w:t>0</w:t>
      </w:r>
      <w:r w:rsidRPr="00B15DDD">
        <w:rPr>
          <w:rFonts w:ascii="Times New Roman" w:hAnsi="Times New Roman" w:cs="Times New Roman"/>
          <w:sz w:val="28"/>
          <w:szCs w:val="28"/>
        </w:rPr>
        <w:t>. Новые маршруты транспортировки российских энергоресурсов: политические, экономические и технологически аспекты</w:t>
      </w:r>
    </w:p>
    <w:p w14:paraId="25B9DD7D" w14:textId="4DD3DF30" w:rsidR="0000580F" w:rsidRPr="00B15DDD" w:rsidRDefault="0000580F" w:rsidP="003A27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86F68A" w14:textId="1C5BD5FE" w:rsidR="0000580F" w:rsidRPr="00B15DDD" w:rsidRDefault="00B747CF" w:rsidP="0000580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Примерный перечень вопросов к контрольной работе</w:t>
      </w:r>
    </w:p>
    <w:p w14:paraId="1C04E6EC" w14:textId="77777777" w:rsidR="00B461F9" w:rsidRPr="00B15DDD" w:rsidRDefault="00B461F9" w:rsidP="003A2793">
      <w:pPr>
        <w:pStyle w:val="aa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69EAFC" w14:textId="7A44F893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Параметры Энергетической стратегии государства как документа, определяющей цели и задачи развития топливно-энергетического комплекса</w:t>
      </w:r>
    </w:p>
    <w:p w14:paraId="4DB9FDA0" w14:textId="29913E7E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Основные задачи энергетической дипломатии Российский Федерации</w:t>
      </w:r>
    </w:p>
    <w:p w14:paraId="44172058" w14:textId="191D0C35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Стратегии российских энергетических компаний по расширению деятельности на глобальном рынке энергоресурсов</w:t>
      </w:r>
    </w:p>
    <w:p w14:paraId="64A1580F" w14:textId="1C2AF0CC" w:rsidR="00B461F9" w:rsidRPr="00B15DDD" w:rsidRDefault="00741647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Э</w:t>
      </w:r>
      <w:r w:rsidR="00B461F9" w:rsidRPr="00B15DDD">
        <w:rPr>
          <w:rFonts w:ascii="Times New Roman" w:hAnsi="Times New Roman" w:cs="Times New Roman"/>
          <w:sz w:val="28"/>
          <w:szCs w:val="28"/>
        </w:rPr>
        <w:t xml:space="preserve">тапы мировой борьбы за энергетические ресурсы: содержание, </w:t>
      </w:r>
      <w:proofErr w:type="spellStart"/>
      <w:r w:rsidR="00B461F9" w:rsidRPr="00B15DDD">
        <w:rPr>
          <w:rFonts w:ascii="Times New Roman" w:hAnsi="Times New Roman" w:cs="Times New Roman"/>
          <w:sz w:val="28"/>
          <w:szCs w:val="28"/>
        </w:rPr>
        <w:t>акторы</w:t>
      </w:r>
      <w:proofErr w:type="spellEnd"/>
      <w:r w:rsidR="00B461F9" w:rsidRPr="00B15DDD">
        <w:rPr>
          <w:rFonts w:ascii="Times New Roman" w:hAnsi="Times New Roman" w:cs="Times New Roman"/>
          <w:sz w:val="28"/>
          <w:szCs w:val="28"/>
        </w:rPr>
        <w:t>, основные конфликты</w:t>
      </w:r>
    </w:p>
    <w:p w14:paraId="274DA369" w14:textId="62B4CD5C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Понятие и характеристика политики ресурсного национализма, ее проявления в современном мире</w:t>
      </w:r>
    </w:p>
    <w:p w14:paraId="4D373C2E" w14:textId="377A23F7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Противоречия между США и Китаем в энергетической сфере: причины и возможные последствия</w:t>
      </w:r>
    </w:p>
    <w:p w14:paraId="63C27EEA" w14:textId="751FC4C5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Роль Азиатско-Тихоокеанского региона в мировой борьбе за энергоресурсы</w:t>
      </w:r>
    </w:p>
    <w:p w14:paraId="3E0E9156" w14:textId="1E008BAD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Эволюция энергетической стратегии стран объединенной </w:t>
      </w:r>
      <w:r w:rsidR="00D74DC9" w:rsidRPr="00B15DDD">
        <w:rPr>
          <w:rFonts w:ascii="Times New Roman" w:hAnsi="Times New Roman" w:cs="Times New Roman"/>
          <w:sz w:val="28"/>
          <w:szCs w:val="28"/>
        </w:rPr>
        <w:t>Европы</w:t>
      </w:r>
      <w:r w:rsidRPr="00B15DDD">
        <w:rPr>
          <w:rFonts w:ascii="Times New Roman" w:hAnsi="Times New Roman" w:cs="Times New Roman"/>
          <w:sz w:val="28"/>
          <w:szCs w:val="28"/>
        </w:rPr>
        <w:t xml:space="preserve"> в 2000-2020 годах</w:t>
      </w:r>
    </w:p>
    <w:p w14:paraId="52BFCA43" w14:textId="77777777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Характеристика трех Энергетических пакетов ЕС: их основные принципы и последствия для экономики объединенной Европы</w:t>
      </w:r>
    </w:p>
    <w:p w14:paraId="257820DD" w14:textId="77777777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Механизм Энергетической хартии и его значение для европейской энергетики</w:t>
      </w:r>
    </w:p>
    <w:p w14:paraId="0CB55A27" w14:textId="22076DD2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Ведущие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акторы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энергетической политики США: характеристики и основные интересы</w:t>
      </w:r>
    </w:p>
    <w:p w14:paraId="120CD2C8" w14:textId="342DE76E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Роль международных нефтегазовых компаний-мейджоров</w:t>
      </w:r>
      <w:r w:rsidR="00F80EB0" w:rsidRPr="00B15DDD">
        <w:rPr>
          <w:rFonts w:ascii="Times New Roman" w:hAnsi="Times New Roman" w:cs="Times New Roman"/>
          <w:sz w:val="28"/>
          <w:szCs w:val="28"/>
        </w:rPr>
        <w:t xml:space="preserve"> в </w:t>
      </w:r>
      <w:r w:rsidRPr="00B15DDD">
        <w:rPr>
          <w:rFonts w:ascii="Times New Roman" w:hAnsi="Times New Roman" w:cs="Times New Roman"/>
          <w:sz w:val="28"/>
          <w:szCs w:val="28"/>
        </w:rPr>
        <w:t>мировой борьбе за энергоресурсы</w:t>
      </w:r>
    </w:p>
    <w:p w14:paraId="006334AD" w14:textId="116AB0F1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Контроль над технологиями, стандартами и технологическими компетенциями как инструмент «мягкой силы» в борьбе за мировые энергоресурсы</w:t>
      </w:r>
    </w:p>
    <w:p w14:paraId="4A0931F3" w14:textId="066B7C4D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Роль системы ценообразования на углеводородное сырье в мировой борьбе за энергоресурсы</w:t>
      </w:r>
    </w:p>
    <w:p w14:paraId="08F5CAA9" w14:textId="77777777" w:rsidR="00D74DC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Ключевые направления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энергоперехода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и их влияние на мировую экономику и международную политику</w:t>
      </w:r>
    </w:p>
    <w:p w14:paraId="6378ED7C" w14:textId="38AED6C9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Развитие возобновляемых источников энергии в контексте борьбы за мировые энергоресурсы</w:t>
      </w:r>
    </w:p>
    <w:p w14:paraId="7F855819" w14:textId="3DC1751E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D74DC9" w:rsidRPr="00B15DDD">
        <w:rPr>
          <w:rFonts w:ascii="Times New Roman" w:hAnsi="Times New Roman" w:cs="Times New Roman"/>
          <w:sz w:val="28"/>
          <w:szCs w:val="28"/>
        </w:rPr>
        <w:t>Водородная энергетика в энергетической стратегии России: цели и задачи</w:t>
      </w:r>
    </w:p>
    <w:p w14:paraId="41B6E1FB" w14:textId="4BC5CC20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Реализация Россией проектов в области атомной энергетики за рубежом как способ укрепления международного энергетического сотрудничества</w:t>
      </w:r>
    </w:p>
    <w:p w14:paraId="5AA94DB9" w14:textId="132DE6A1" w:rsidR="00B461F9" w:rsidRPr="00B15DDD" w:rsidRDefault="00B461F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Перспективы сотрудничества России и дружественных государств в сфере развития зеленой энергетики</w:t>
      </w:r>
    </w:p>
    <w:p w14:paraId="62F57093" w14:textId="0986645A" w:rsidR="00D74DC9" w:rsidRPr="00B15DDD" w:rsidRDefault="00D74DC9" w:rsidP="00741647">
      <w:pPr>
        <w:pStyle w:val="aa"/>
        <w:numPr>
          <w:ilvl w:val="0"/>
          <w:numId w:val="1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Интеграция энергетических систем на евразийском пространстве как одна из ключевых задач энергетической стратегии России</w:t>
      </w:r>
    </w:p>
    <w:p w14:paraId="4EB16C95" w14:textId="77777777" w:rsidR="00B461F9" w:rsidRPr="00B15DDD" w:rsidRDefault="00B461F9" w:rsidP="003A2793">
      <w:pPr>
        <w:pStyle w:val="aa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058277" w14:textId="09AD0BFC" w:rsidR="00ED7BF9" w:rsidRPr="00B15DDD" w:rsidRDefault="00730302" w:rsidP="003A2793">
      <w:pPr>
        <w:pStyle w:val="aa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Примеры заданий контрольных работ</w:t>
      </w:r>
    </w:p>
    <w:p w14:paraId="7A1701D9" w14:textId="2F4D9CDF" w:rsidR="0000580F" w:rsidRPr="00B15DDD" w:rsidRDefault="0000580F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Проведите анализ основных вызовов и угроз, обозначенных в Доктрине энергетической безопасности РФ</w:t>
      </w:r>
      <w:r w:rsidR="007F1163" w:rsidRPr="00B15DDD">
        <w:rPr>
          <w:rFonts w:ascii="Times New Roman" w:hAnsi="Times New Roman" w:cs="Times New Roman"/>
          <w:sz w:val="28"/>
          <w:szCs w:val="28"/>
        </w:rPr>
        <w:t>,</w:t>
      </w:r>
      <w:r w:rsidRPr="00B15DDD">
        <w:rPr>
          <w:rFonts w:ascii="Times New Roman" w:hAnsi="Times New Roman" w:cs="Times New Roman"/>
          <w:sz w:val="28"/>
          <w:szCs w:val="28"/>
        </w:rPr>
        <w:t xml:space="preserve"> и оцените степень их реализации на текущий момент</w:t>
      </w:r>
    </w:p>
    <w:p w14:paraId="0AE893C9" w14:textId="5858B425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Сопоставьте основные ориентиры развития российского ТЭК, обозначенные в текстах Энергетических стратегий РФ на период до 20</w:t>
      </w:r>
      <w:r w:rsidR="007F1163" w:rsidRPr="00B15DDD">
        <w:rPr>
          <w:rFonts w:ascii="Times New Roman" w:hAnsi="Times New Roman" w:cs="Times New Roman"/>
          <w:sz w:val="28"/>
          <w:szCs w:val="28"/>
        </w:rPr>
        <w:t>35</w:t>
      </w:r>
      <w:r w:rsidRPr="00B15DDD">
        <w:rPr>
          <w:rFonts w:ascii="Times New Roman" w:hAnsi="Times New Roman" w:cs="Times New Roman"/>
          <w:sz w:val="28"/>
          <w:szCs w:val="28"/>
        </w:rPr>
        <w:t xml:space="preserve"> года и на период до 2050 года. </w:t>
      </w:r>
      <w:r w:rsidR="007F1163" w:rsidRPr="00B15DDD">
        <w:rPr>
          <w:rFonts w:ascii="Times New Roman" w:hAnsi="Times New Roman" w:cs="Times New Roman"/>
          <w:sz w:val="28"/>
          <w:szCs w:val="28"/>
        </w:rPr>
        <w:t>О</w:t>
      </w:r>
      <w:r w:rsidRPr="00B15DDD">
        <w:rPr>
          <w:rFonts w:ascii="Times New Roman" w:hAnsi="Times New Roman" w:cs="Times New Roman"/>
          <w:sz w:val="28"/>
          <w:szCs w:val="28"/>
        </w:rPr>
        <w:t>боснуйте необходимость изменений, внесенных в Энергетическую стратегию, соотнесите их с имениями внешнеполитической ситуации.</w:t>
      </w:r>
    </w:p>
    <w:p w14:paraId="3E6144CF" w14:textId="1DB4D46F" w:rsidR="003A2793" w:rsidRPr="00B15DDD" w:rsidRDefault="003A279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Проанализируйте шаги администрации США, нацеленные на установление мировой гегемонии в энергетической сфере. Предложите меры противодействия данной стратегии со стороны России и дружественных государств.</w:t>
      </w:r>
    </w:p>
    <w:p w14:paraId="66CC571E" w14:textId="734176F8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Проанализируйте санкции в энергетической сфере, введенные против России странами Большой семерки и Европейского союза. Перечислите и обоснуйте комплекс мер государственной политики РФ, направленных на минимизацию последствий данных санкций для экономики и энергетики страны.</w:t>
      </w:r>
    </w:p>
    <w:p w14:paraId="317E0526" w14:textId="3B464731" w:rsidR="003A2793" w:rsidRPr="00B15DDD" w:rsidRDefault="003A279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Проанализируйте цели энергетической политики Китая в рамках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пятилетнего плана (2021-2025). Сформулируйте предложения со стороны России по укреплению энергетического партнерства с КНР.</w:t>
      </w:r>
    </w:p>
    <w:p w14:paraId="7751829A" w14:textId="783E5856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>Составьте аналитическую записку, обосновывающую энергетическую политику России по отношению к странам ОПЕК, оцените экономические и политические выгоды (</w:t>
      </w:r>
      <w:r w:rsidR="007F1163" w:rsidRPr="00B15DDD">
        <w:rPr>
          <w:rFonts w:ascii="Times New Roman" w:hAnsi="Times New Roman" w:cs="Times New Roman"/>
          <w:sz w:val="28"/>
          <w:szCs w:val="28"/>
        </w:rPr>
        <w:t>л</w:t>
      </w:r>
      <w:r w:rsidRPr="00B15DDD">
        <w:rPr>
          <w:rFonts w:ascii="Times New Roman" w:hAnsi="Times New Roman" w:cs="Times New Roman"/>
          <w:sz w:val="28"/>
          <w:szCs w:val="28"/>
        </w:rPr>
        <w:t>ибо потери</w:t>
      </w:r>
      <w:r w:rsidR="007F1163" w:rsidRPr="00B15DDD">
        <w:rPr>
          <w:rFonts w:ascii="Times New Roman" w:hAnsi="Times New Roman" w:cs="Times New Roman"/>
          <w:sz w:val="28"/>
          <w:szCs w:val="28"/>
        </w:rPr>
        <w:t>)</w:t>
      </w:r>
      <w:r w:rsidRPr="00B15DDD">
        <w:rPr>
          <w:rFonts w:ascii="Times New Roman" w:hAnsi="Times New Roman" w:cs="Times New Roman"/>
          <w:sz w:val="28"/>
          <w:szCs w:val="28"/>
        </w:rPr>
        <w:t xml:space="preserve"> России от участия в аль</w:t>
      </w:r>
      <w:r w:rsidR="007F1163" w:rsidRPr="00B15DDD">
        <w:rPr>
          <w:rFonts w:ascii="Times New Roman" w:hAnsi="Times New Roman" w:cs="Times New Roman"/>
          <w:sz w:val="28"/>
          <w:szCs w:val="28"/>
        </w:rPr>
        <w:t>я</w:t>
      </w:r>
      <w:r w:rsidRPr="00B15DDD">
        <w:rPr>
          <w:rFonts w:ascii="Times New Roman" w:hAnsi="Times New Roman" w:cs="Times New Roman"/>
          <w:sz w:val="28"/>
          <w:szCs w:val="28"/>
        </w:rPr>
        <w:t>нсе ОПЕК+.</w:t>
      </w:r>
    </w:p>
    <w:p w14:paraId="4F8A14AB" w14:textId="3DA32D85" w:rsidR="00480873" w:rsidRPr="00B15DDD" w:rsidRDefault="00480873" w:rsidP="003A2793">
      <w:pPr>
        <w:pStyle w:val="aa"/>
        <w:numPr>
          <w:ilvl w:val="0"/>
          <w:numId w:val="5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Разработайте список рекомендаций по реализации государственной политики</w:t>
      </w:r>
      <w:r w:rsidR="003A2793" w:rsidRPr="00B15DDD">
        <w:rPr>
          <w:rFonts w:ascii="Times New Roman" w:hAnsi="Times New Roman" w:cs="Times New Roman"/>
          <w:sz w:val="28"/>
          <w:szCs w:val="28"/>
        </w:rPr>
        <w:t>, н</w:t>
      </w:r>
      <w:r w:rsidRPr="00B15DDD">
        <w:rPr>
          <w:rFonts w:ascii="Times New Roman" w:hAnsi="Times New Roman" w:cs="Times New Roman"/>
          <w:sz w:val="28"/>
          <w:szCs w:val="28"/>
        </w:rPr>
        <w:t xml:space="preserve">аправленной на стимулирование развития </w:t>
      </w:r>
      <w:r w:rsidR="003A2793" w:rsidRPr="00B15DDD">
        <w:rPr>
          <w:rFonts w:ascii="Times New Roman" w:hAnsi="Times New Roman" w:cs="Times New Roman"/>
          <w:sz w:val="28"/>
          <w:szCs w:val="28"/>
        </w:rPr>
        <w:t>возобновляемых</w:t>
      </w:r>
      <w:r w:rsidRPr="00B15DDD">
        <w:rPr>
          <w:rFonts w:ascii="Times New Roman" w:hAnsi="Times New Roman" w:cs="Times New Roman"/>
          <w:sz w:val="28"/>
          <w:szCs w:val="28"/>
        </w:rPr>
        <w:t xml:space="preserve"> источников энергии и укреплени</w:t>
      </w:r>
      <w:r w:rsidR="003A2793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международного сотрудничества в этой сфере с</w:t>
      </w:r>
      <w:r w:rsidR="003A2793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дружественными государствами</w:t>
      </w:r>
      <w:r w:rsidR="003A2793" w:rsidRPr="00B15DDD">
        <w:rPr>
          <w:rFonts w:ascii="Times New Roman" w:hAnsi="Times New Roman" w:cs="Times New Roman"/>
          <w:sz w:val="28"/>
          <w:szCs w:val="28"/>
        </w:rPr>
        <w:t>.</w:t>
      </w:r>
    </w:p>
    <w:p w14:paraId="4475E834" w14:textId="77777777" w:rsidR="00730302" w:rsidRPr="00B15DDD" w:rsidRDefault="00730302" w:rsidP="004F79C8">
      <w:pPr>
        <w:pStyle w:val="a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35D2C8" w14:textId="425C5C5B" w:rsidR="00C1572B" w:rsidRPr="00B15DDD" w:rsidRDefault="004473DC" w:rsidP="00730302">
      <w:pPr>
        <w:tabs>
          <w:tab w:val="left" w:pos="0"/>
          <w:tab w:val="left" w:pos="142"/>
          <w:tab w:val="left" w:pos="7088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  <w:lang w:eastAsia="ru-RU"/>
        </w:rPr>
        <w:t xml:space="preserve">Критерии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eastAsia="ru-RU"/>
        </w:rPr>
        <w:t>балльно</w:t>
      </w:r>
      <w:proofErr w:type="spellEnd"/>
      <w:r w:rsidRPr="00B15DDD">
        <w:rPr>
          <w:rFonts w:ascii="Times New Roman" w:hAnsi="Times New Roman" w:cs="Times New Roman"/>
          <w:sz w:val="28"/>
          <w:szCs w:val="28"/>
          <w:lang w:eastAsia="ru-RU"/>
        </w:rPr>
        <w:t>-рейтинговой оценки различных форм текущего контроля успеваемости содержатся в соответствующих методических рекомендациях Департамента</w:t>
      </w:r>
      <w:r w:rsidR="005F1F01" w:rsidRPr="00B15DDD">
        <w:rPr>
          <w:rFonts w:ascii="Times New Roman" w:hAnsi="Times New Roman" w:cs="Times New Roman"/>
          <w:sz w:val="28"/>
          <w:szCs w:val="28"/>
          <w:lang w:eastAsia="ru-RU"/>
        </w:rPr>
        <w:t xml:space="preserve"> политологии</w:t>
      </w:r>
      <w:bookmarkStart w:id="15" w:name="_Toc94186766"/>
      <w:r w:rsidR="00730302" w:rsidRPr="00B15DD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2430FFD" w14:textId="1A21DDB1" w:rsidR="009C0DA3" w:rsidRPr="00B15DDD" w:rsidRDefault="009C0DA3" w:rsidP="00636812">
      <w:pPr>
        <w:pStyle w:val="1"/>
        <w:spacing w:line="360" w:lineRule="auto"/>
        <w:jc w:val="both"/>
        <w:rPr>
          <w:sz w:val="28"/>
          <w:szCs w:val="28"/>
        </w:rPr>
      </w:pPr>
      <w:r w:rsidRPr="00B15DDD">
        <w:rPr>
          <w:sz w:val="28"/>
          <w:szCs w:val="28"/>
        </w:rPr>
        <w:t>7.</w:t>
      </w:r>
      <w:r w:rsidRPr="00B15DDD">
        <w:rPr>
          <w:sz w:val="28"/>
          <w:szCs w:val="28"/>
          <w:lang w:val="en-US"/>
        </w:rPr>
        <w:t> </w:t>
      </w:r>
      <w:bookmarkStart w:id="16" w:name="_Toc21090870"/>
      <w:r w:rsidR="007319CD" w:rsidRPr="00B15DDD">
        <w:rPr>
          <w:i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5"/>
      <w:r w:rsidRPr="00B15DDD">
        <w:rPr>
          <w:sz w:val="28"/>
          <w:szCs w:val="28"/>
          <w:lang w:val="en-US"/>
        </w:rPr>
        <w:t>         </w:t>
      </w:r>
      <w:bookmarkEnd w:id="16"/>
    </w:p>
    <w:p w14:paraId="4E7BD5DB" w14:textId="1084716D" w:rsidR="00F300A9" w:rsidRPr="00B15DDD" w:rsidRDefault="004473DC" w:rsidP="00636812">
      <w:pPr>
        <w:spacing w:before="240" w:after="6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7" w:name="_Toc418768726"/>
      <w:bookmarkStart w:id="18" w:name="_Toc21090872"/>
      <w:bookmarkEnd w:id="17"/>
      <w:r w:rsidRPr="00B15DDD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B15D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bookmarkEnd w:id="18"/>
    <w:p w14:paraId="39AC4C2C" w14:textId="77777777" w:rsidR="008D158A" w:rsidRPr="00B15DDD" w:rsidRDefault="008D158A" w:rsidP="000F48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0583E3" w14:textId="685255A3" w:rsidR="000F4869" w:rsidRPr="00B15DDD" w:rsidRDefault="000F4869" w:rsidP="000F48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4C88E622" w14:textId="2A47CF3D" w:rsidR="00176288" w:rsidRPr="00B15DDD" w:rsidRDefault="00176288" w:rsidP="00176288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B15DDD">
        <w:rPr>
          <w:b w:val="0"/>
          <w:bCs w:val="0"/>
          <w:sz w:val="28"/>
          <w:szCs w:val="28"/>
        </w:rPr>
        <w:t xml:space="preserve">Таблица </w:t>
      </w:r>
      <w:r w:rsidR="008D158A" w:rsidRPr="00B15DDD">
        <w:rPr>
          <w:b w:val="0"/>
          <w:bCs w:val="0"/>
          <w:sz w:val="28"/>
          <w:szCs w:val="28"/>
        </w:rPr>
        <w:t>8</w:t>
      </w:r>
    </w:p>
    <w:p w14:paraId="1B489FF7" w14:textId="1F463EBA" w:rsidR="007833A6" w:rsidRPr="00B15DDD" w:rsidRDefault="007833A6" w:rsidP="000F486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329"/>
        <w:gridCol w:w="2081"/>
        <w:gridCol w:w="2303"/>
        <w:gridCol w:w="2491"/>
      </w:tblGrid>
      <w:tr w:rsidR="00B15DDD" w:rsidRPr="00B15DDD" w14:paraId="17C8151E" w14:textId="77777777" w:rsidTr="008D158A">
        <w:tc>
          <w:tcPr>
            <w:tcW w:w="2329" w:type="dxa"/>
            <w:hideMark/>
          </w:tcPr>
          <w:p w14:paraId="089E03E4" w14:textId="2E7162A2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81" w:type="dxa"/>
          </w:tcPr>
          <w:p w14:paraId="2B712FA7" w14:textId="3D827AC0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303" w:type="dxa"/>
          </w:tcPr>
          <w:p w14:paraId="0D881FA5" w14:textId="6DD91931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491" w:type="dxa"/>
            <w:hideMark/>
          </w:tcPr>
          <w:p w14:paraId="3107EAD1" w14:textId="37CF4962" w:rsidR="004473DC" w:rsidRPr="00B15DDD" w:rsidRDefault="004473DC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B15DDD" w:rsidRPr="00B15DDD" w14:paraId="26F8395E" w14:textId="77777777" w:rsidTr="008D158A">
        <w:tc>
          <w:tcPr>
            <w:tcW w:w="2329" w:type="dxa"/>
            <w:vMerge w:val="restart"/>
          </w:tcPr>
          <w:p w14:paraId="695E89F9" w14:textId="77777777" w:rsidR="00440884" w:rsidRPr="00B15DDD" w:rsidRDefault="00440884" w:rsidP="004408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ПКН-4</w:t>
            </w:r>
          </w:p>
          <w:p w14:paraId="7DC30D94" w14:textId="6ADFF417" w:rsidR="00440884" w:rsidRPr="00B15DDD" w:rsidRDefault="00440884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2081" w:type="dxa"/>
          </w:tcPr>
          <w:p w14:paraId="4903009B" w14:textId="77777777" w:rsidR="00440884" w:rsidRPr="00B15DDD" w:rsidRDefault="00440884" w:rsidP="00440884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t xml:space="preserve">Владеет методами и навыками экспертной оценки. </w:t>
            </w:r>
          </w:p>
          <w:p w14:paraId="3EECED43" w14:textId="77777777" w:rsidR="00440884" w:rsidRPr="00B15DDD" w:rsidRDefault="00440884" w:rsidP="00440884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14:paraId="43FE3FF3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BE836B4" w14:textId="6D707DF0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Теоретические походы к экспертной оценке деятельности </w:t>
            </w:r>
            <w:r w:rsidR="007F1163"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</w:t>
            </w:r>
            <w:r w:rsidR="0013396E" w:rsidRPr="00B15DD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лобальной энергетики</w:t>
            </w:r>
          </w:p>
          <w:p w14:paraId="668760AB" w14:textId="5FA6AA4E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параметры функционирования глобального и российского топливно-энергетического комплекса</w:t>
            </w:r>
          </w:p>
          <w:p w14:paraId="645C8FB4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Ключевые государственные документы, регулирующие энергетическую политику Российской Федерации</w:t>
            </w:r>
          </w:p>
          <w:p w14:paraId="524A739A" w14:textId="77777777" w:rsidR="00072702" w:rsidRPr="00B15DDD" w:rsidRDefault="00072702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639401" w14:textId="068C5FF8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31AD93" w14:textId="77777777" w:rsidR="00440884" w:rsidRPr="00B15DDD" w:rsidRDefault="00440884" w:rsidP="0044088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Оценивать динамику производственных и экономических показателей мирового и российского топливно-энергетического комплекса;</w:t>
            </w:r>
          </w:p>
          <w:p w14:paraId="34DCB79F" w14:textId="77777777" w:rsidR="00440884" w:rsidRPr="00B15DDD" w:rsidRDefault="00440884" w:rsidP="0044088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Проводить анализ эффективности ключевых государственных решений в области энергетики</w:t>
            </w:r>
          </w:p>
          <w:p w14:paraId="2256FEFB" w14:textId="199BD97B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Анализировать перспективы международного сотрудничества в энергетической сфере</w:t>
            </w:r>
          </w:p>
        </w:tc>
        <w:tc>
          <w:tcPr>
            <w:tcW w:w="2491" w:type="dxa"/>
          </w:tcPr>
          <w:p w14:paraId="524801F7" w14:textId="77777777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  <w:p w14:paraId="1626282A" w14:textId="25747E06" w:rsidR="00440884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аналитическую записку с </w:t>
            </w:r>
            <w:r w:rsidR="00730019" w:rsidRPr="00B15DDD">
              <w:rPr>
                <w:rFonts w:ascii="Times New Roman" w:hAnsi="Times New Roman" w:cs="Times New Roman"/>
                <w:sz w:val="24"/>
                <w:szCs w:val="24"/>
              </w:rPr>
              <w:t>обзором ключевых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 деятельности глобального ТЭК за прошедший год (добыча, потребление, основные межрегиональные торговые потоки).</w:t>
            </w:r>
          </w:p>
          <w:p w14:paraId="29FD1A90" w14:textId="5D95EB35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707F1" w14:textId="77777777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14:paraId="5B6D2A51" w14:textId="69FEA3ED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Проведите анализ положений Энергетической стратегии РФ, выделите основные направления государственного регулирования ТЭК</w:t>
            </w:r>
          </w:p>
          <w:p w14:paraId="0FC4A74A" w14:textId="16EF64EA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F24C5" w14:textId="4A53891E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  <w:p w14:paraId="01C03352" w14:textId="3FCF971C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Подготовьте обзор основных межгосударственных договоров и соглашений РФ,</w:t>
            </w:r>
          </w:p>
          <w:p w14:paraId="4AC83D29" w14:textId="77777777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принятых за последние три года и касающихся развития </w:t>
            </w:r>
          </w:p>
          <w:p w14:paraId="7E809C47" w14:textId="6BE90AAB" w:rsidR="00072702" w:rsidRPr="00B15DDD" w:rsidRDefault="00072702" w:rsidP="000727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международного энергетического сотрудничества</w:t>
            </w:r>
          </w:p>
        </w:tc>
      </w:tr>
      <w:tr w:rsidR="00B15DDD" w:rsidRPr="00B15DDD" w14:paraId="1CFEDEF9" w14:textId="77777777" w:rsidTr="008D158A">
        <w:tc>
          <w:tcPr>
            <w:tcW w:w="2329" w:type="dxa"/>
            <w:vMerge/>
            <w:hideMark/>
          </w:tcPr>
          <w:p w14:paraId="64AB29FB" w14:textId="0C612B7A" w:rsidR="00440884" w:rsidRPr="00B15DDD" w:rsidRDefault="00440884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321C30FB" w14:textId="7F25A940" w:rsidR="00440884" w:rsidRPr="00B15DDD" w:rsidRDefault="00440884" w:rsidP="00440884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  <w:lang w:eastAsia="en-US"/>
              </w:rPr>
              <w:t>Выявляет тенденции и закономерности общественно-</w:t>
            </w:r>
            <w:r w:rsidRPr="00B15DDD">
              <w:rPr>
                <w:color w:val="auto"/>
                <w:lang w:eastAsia="en-US"/>
              </w:rPr>
              <w:lastRenderedPageBreak/>
              <w:t xml:space="preserve">политического развития. </w:t>
            </w:r>
          </w:p>
          <w:p w14:paraId="4FC86108" w14:textId="01EB11F2" w:rsidR="00440884" w:rsidRPr="00B15DDD" w:rsidRDefault="00440884" w:rsidP="00440884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03" w:type="dxa"/>
          </w:tcPr>
          <w:p w14:paraId="60CBEB4F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14:paraId="0A0F2ABE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Роль энергетического фактора во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внутренней и внешней политике государств</w:t>
            </w:r>
          </w:p>
          <w:p w14:paraId="02E763D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Ведущие тенденции развития международной энергетической политики</w:t>
            </w:r>
          </w:p>
          <w:p w14:paraId="01EEC88A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Значение новых энергетических технологий для развития экономики, политической и общественной сферы </w:t>
            </w:r>
          </w:p>
          <w:p w14:paraId="64190DA2" w14:textId="77777777" w:rsidR="006106E5" w:rsidRPr="00B15DDD" w:rsidRDefault="006106E5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9012E7" w14:textId="5163289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6EF1F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1.Выявлять ключевые направления энергетической политики государства</w:t>
            </w:r>
          </w:p>
          <w:p w14:paraId="14C2ACA8" w14:textId="701A62DB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2.Проводить анализ стратегий различных политических сил по отношению к развитию топливно-энергетического комплекса.</w:t>
            </w:r>
          </w:p>
          <w:p w14:paraId="0B6656BE" w14:textId="69C2304C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3.Осуществлять оценку эффективности функционирования международных альянсов в энергетический сфере</w:t>
            </w:r>
          </w:p>
          <w:p w14:paraId="489AC888" w14:textId="184626DE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91" w:type="dxa"/>
            <w:hideMark/>
          </w:tcPr>
          <w:p w14:paraId="74FB5CAC" w14:textId="77777777" w:rsidR="00440884" w:rsidRPr="00B15DDD" w:rsidRDefault="00072702" w:rsidP="004408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6B42FEDF" w14:textId="2C43C304" w:rsidR="00072702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Составьте 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справку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деятельности Министерства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энергетики РФ за прошедшие три года, отражающ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меры по поддержке нефтегазового комплекса</w:t>
            </w:r>
          </w:p>
          <w:p w14:paraId="642FE3CE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857236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</w:p>
          <w:p w14:paraId="593F2584" w14:textId="33C1BEBA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Проведите анализ предвыборных программ, заявлений и законодательных инициатив парламентских партий РФ в части, касающихся развития топливно-энергетического комплекса 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6E0F818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4FA102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</w:t>
            </w:r>
          </w:p>
          <w:p w14:paraId="21678FA8" w14:textId="0BA20E83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Подготовьте аналитическую записку с анализом экономических и политических результатов членства России в альянсе ОПЕК+</w:t>
            </w:r>
          </w:p>
        </w:tc>
      </w:tr>
      <w:tr w:rsidR="00B15DDD" w:rsidRPr="00B15DDD" w14:paraId="3F0BE2B1" w14:textId="77777777" w:rsidTr="008D158A">
        <w:tc>
          <w:tcPr>
            <w:tcW w:w="2329" w:type="dxa"/>
            <w:vMerge/>
          </w:tcPr>
          <w:p w14:paraId="1C217476" w14:textId="77777777" w:rsidR="00440884" w:rsidRPr="00B15DDD" w:rsidRDefault="00440884" w:rsidP="004408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4A7DA0B8" w14:textId="4C8B863B" w:rsidR="00440884" w:rsidRPr="00B15DDD" w:rsidRDefault="00440884" w:rsidP="00440884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B15DDD">
              <w:rPr>
                <w:color w:val="auto"/>
              </w:rPr>
              <w:t>Продуцирует экспертное мнение в публичном дискурсе.</w:t>
            </w:r>
          </w:p>
        </w:tc>
        <w:tc>
          <w:tcPr>
            <w:tcW w:w="2303" w:type="dxa"/>
          </w:tcPr>
          <w:p w14:paraId="75C5D015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CC99A7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Роль и задачи экспертного сообщества в процессе выработки и реализации энергетических стратегий</w:t>
            </w:r>
          </w:p>
          <w:p w14:paraId="042F80C0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Ведущие экспертные центры энергетического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профиля, номенклатуру выпускаемых ими аналитических материалов</w:t>
            </w:r>
          </w:p>
          <w:p w14:paraId="2D6AFA80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Методы экспертной оценки деятельности государств и компаний в области энергетики</w:t>
            </w:r>
          </w:p>
          <w:p w14:paraId="7C18D58A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5158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D8BD55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1.Формулировать собственное экспертное мнение по ключевым вопросам развития мировой и российской энергетики</w:t>
            </w:r>
          </w:p>
          <w:p w14:paraId="63E42A10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2.Осуществлять коммуникацию с экспертным сообществом и СМИ с целью представления собственного экспертного мнения</w:t>
            </w:r>
          </w:p>
          <w:p w14:paraId="508B821E" w14:textId="432E8CE4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3.Готовить экспертные материалы(обзоры, аналитические записки) по энергетической тематике</w:t>
            </w:r>
          </w:p>
        </w:tc>
        <w:tc>
          <w:tcPr>
            <w:tcW w:w="2491" w:type="dxa"/>
          </w:tcPr>
          <w:p w14:paraId="77C8DC8D" w14:textId="77777777" w:rsidR="00440884" w:rsidRPr="00B15DDD" w:rsidRDefault="004E6DC0" w:rsidP="0044088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682E9431" w14:textId="7096EB66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Проведите экспертную оценку отчетов ОПЕК, МЭА и компании ВР, касающихся основных показателей деятельности глобального НГК.  Выявите и объясните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расхождения в данных.</w:t>
            </w:r>
          </w:p>
          <w:p w14:paraId="4A34E96A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347D8A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</w:p>
          <w:p w14:paraId="4F708733" w14:textId="479713AE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Подготовьте экспертную колонку для СМИ, отражающую </w:t>
            </w:r>
            <w:r w:rsidR="00730019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обоснованное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мнение о наиболее перспективных направлениях трансформации энергетической стратегии РФ</w:t>
            </w:r>
          </w:p>
          <w:p w14:paraId="65993EA9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8E71F6" w14:textId="77777777" w:rsidR="004E6DC0" w:rsidRPr="00B15DDD" w:rsidRDefault="004E6DC0" w:rsidP="004E6D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3.</w:t>
            </w:r>
          </w:p>
          <w:p w14:paraId="130B997C" w14:textId="1DED84A3" w:rsidR="004E6DC0" w:rsidRPr="00B15DDD" w:rsidRDefault="004E6DC0" w:rsidP="001F6F5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Подготовьте </w:t>
            </w:r>
            <w:r w:rsidR="001F6F5B"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обзор новейших энергетических технологий, дайте экспертный прогноз относительно возможности возникновения международных конфликтов, связанных с их применением </w:t>
            </w:r>
          </w:p>
        </w:tc>
      </w:tr>
      <w:tr w:rsidR="00B15DDD" w:rsidRPr="00B15DDD" w14:paraId="4EDAE124" w14:textId="77777777" w:rsidTr="008D158A">
        <w:tc>
          <w:tcPr>
            <w:tcW w:w="2329" w:type="dxa"/>
            <w:vMerge w:val="restart"/>
          </w:tcPr>
          <w:p w14:paraId="42A39BC9" w14:textId="77777777" w:rsidR="00440884" w:rsidRPr="00B15DDD" w:rsidRDefault="00440884" w:rsidP="00440884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ПКП-4</w:t>
            </w:r>
          </w:p>
          <w:p w14:paraId="1181F41A" w14:textId="77777777" w:rsidR="00EC0B7F" w:rsidRPr="00B15DDD" w:rsidRDefault="00440884" w:rsidP="00440884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процессы в национальных экономиках различных стран мира</w:t>
            </w:r>
          </w:p>
          <w:p w14:paraId="19C2C73A" w14:textId="77777777" w:rsidR="008D158A" w:rsidRPr="00B15DDD" w:rsidRDefault="008D158A" w:rsidP="008D158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профили: «Мировая политика/</w:t>
            </w:r>
            <w:proofErr w:type="spellStart"/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Global</w:t>
            </w:r>
            <w:proofErr w:type="spellEnd"/>
            <w:r w:rsidRPr="00B15D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politics</w:t>
            </w:r>
            <w:proofErr w:type="spellEnd"/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»,</w:t>
            </w:r>
          </w:p>
          <w:p w14:paraId="6F5F3B35" w14:textId="6061C9EB" w:rsidR="008D158A" w:rsidRPr="00B15DDD" w:rsidRDefault="008D158A" w:rsidP="008D158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«Мировая политика»</w:t>
            </w:r>
          </w:p>
        </w:tc>
        <w:tc>
          <w:tcPr>
            <w:tcW w:w="2081" w:type="dxa"/>
          </w:tcPr>
          <w:p w14:paraId="336F4F39" w14:textId="21164424" w:rsidR="00EC0B7F" w:rsidRPr="00B15DDD" w:rsidRDefault="00440884" w:rsidP="00440884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Выявляет сильные и слабые стороны экономических моделей различных стран мира.</w:t>
            </w:r>
          </w:p>
        </w:tc>
        <w:tc>
          <w:tcPr>
            <w:tcW w:w="2303" w:type="dxa"/>
          </w:tcPr>
          <w:p w14:paraId="64EF63F5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DAA2F7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Историю формирования и современное состояние различных моделей развития топливно-энергетического комплекса</w:t>
            </w:r>
          </w:p>
          <w:p w14:paraId="34AACC53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Основные положения Доктрины энергетической безопасности и Энергетической стратегии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  <w:p w14:paraId="176D69E4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Ключевые направления энергетической политики России на современном этапе</w:t>
            </w:r>
          </w:p>
          <w:p w14:paraId="5B840C38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5A99D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D8F41A" w14:textId="68CEFE3B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1.Выявлять сильные и слабые стороны энергетических стратегий различных государств</w:t>
            </w:r>
          </w:p>
          <w:p w14:paraId="09ECE0BC" w14:textId="77777777" w:rsidR="00440884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Вырабатывать общие рекомендации по совершенствованию энергетических стратегий</w:t>
            </w:r>
          </w:p>
          <w:p w14:paraId="503F17FF" w14:textId="341F06AD" w:rsidR="00EC0B7F" w:rsidRPr="00B15DDD" w:rsidRDefault="00440884" w:rsidP="0044088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Оценивать эффективность действий государства по развитию топливно-энергетического комплекса и расширению международного сотрудничества в энергетической сфере.</w:t>
            </w:r>
          </w:p>
        </w:tc>
        <w:tc>
          <w:tcPr>
            <w:tcW w:w="2491" w:type="dxa"/>
          </w:tcPr>
          <w:p w14:paraId="13EE763A" w14:textId="77777777" w:rsidR="00EC0B7F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59B81503" w14:textId="7E46F15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Проанализируете основные положения энергетической стратегии США, выявите </w:t>
            </w:r>
            <w:r w:rsidR="00730019"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ключевые </w:t>
            </w: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угрозы для энергетической безопасности США</w:t>
            </w:r>
          </w:p>
          <w:p w14:paraId="35279D0A" w14:textId="1EE7B2D4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6763DA" w14:textId="78962E66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2</w:t>
            </w:r>
          </w:p>
          <w:p w14:paraId="347F0554" w14:textId="4C7FB881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Подготовьте обзор мер государственной политики, направленных на повышение </w:t>
            </w: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эффективности функционирования газовой отрасли</w:t>
            </w:r>
          </w:p>
          <w:p w14:paraId="69005AC3" w14:textId="7777777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C426FD" w14:textId="10F3834A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7633CA0D" w14:textId="70EAAC81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Составьте список первоочередных шагов, нацеленных на обеспечение «разворота на Восток» российского нефтегазового комплекса</w:t>
            </w:r>
          </w:p>
          <w:p w14:paraId="52FE6E40" w14:textId="7777777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72BDA9" w14:textId="42A1006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3D6CE4D" w14:textId="77777777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8866C2" w14:textId="21A50C55" w:rsidR="006106E5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15DDD" w:rsidRPr="00B15DDD" w14:paraId="42161DDD" w14:textId="77777777" w:rsidTr="008D158A">
        <w:tc>
          <w:tcPr>
            <w:tcW w:w="2329" w:type="dxa"/>
            <w:vMerge/>
          </w:tcPr>
          <w:p w14:paraId="79FE10B0" w14:textId="77777777" w:rsidR="00624A74" w:rsidRPr="00B15DDD" w:rsidRDefault="00624A74" w:rsidP="00440884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7E96256D" w14:textId="77777777" w:rsidR="00624A74" w:rsidRPr="00B15DDD" w:rsidRDefault="00624A74" w:rsidP="00624A7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Применяет инструментарий политического анализа для оценки влияния экономических решений на политические процессы в различных странах мира.</w:t>
            </w:r>
          </w:p>
          <w:p w14:paraId="22D32727" w14:textId="77777777" w:rsidR="00624A74" w:rsidRPr="00B15DDD" w:rsidRDefault="00624A74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</w:tcPr>
          <w:p w14:paraId="5D9BA7D2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37820466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Влияние энергетического фактора на политические процессы на глобальном уровне</w:t>
            </w:r>
          </w:p>
          <w:p w14:paraId="11EF801E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Роль энергетики в обеспечении социально-политической стабильности в различных регионах и государствах мира</w:t>
            </w:r>
          </w:p>
          <w:p w14:paraId="2C12C82E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3. Механизмы принятия политических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решений, касающихся развития топливно-энергетического комплекса.</w:t>
            </w:r>
          </w:p>
          <w:p w14:paraId="7343FE6E" w14:textId="77777777" w:rsidR="006106E5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9658E9" w14:textId="1997E54A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0DDDD86F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1. Проводить политический анализ действий ведущих </w:t>
            </w:r>
            <w:proofErr w:type="spell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глобальной энергетической политики</w:t>
            </w: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2C4E27C" w14:textId="77777777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Оценивать политическую составляющую государственных решений, касающихся развития топливо-энергетического комплекса.</w:t>
            </w:r>
          </w:p>
          <w:p w14:paraId="1991B659" w14:textId="26315F74" w:rsidR="00624A74" w:rsidRPr="00B15DDD" w:rsidRDefault="00624A74" w:rsidP="00624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Прогнозировать последствия внедрения новых технологий в сфере энергетики на глобальные политические процессы</w:t>
            </w:r>
          </w:p>
        </w:tc>
        <w:tc>
          <w:tcPr>
            <w:tcW w:w="2491" w:type="dxa"/>
          </w:tcPr>
          <w:p w14:paraId="02E60EBF" w14:textId="77777777" w:rsidR="00624A74" w:rsidRPr="00B15DDD" w:rsidRDefault="006106E5" w:rsidP="00440884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1750D58E" w14:textId="1D8D67DC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Проанализируйте последствия разрыва энергетического партнерства с Россией для европейской экономики, дайте количественные оценки </w:t>
            </w:r>
          </w:p>
          <w:p w14:paraId="26ADC624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14467E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2</w:t>
            </w:r>
          </w:p>
          <w:p w14:paraId="1B5624BD" w14:textId="02E1A9E2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Проведите анализ политики РФ, направленной на преодоление последствий западных санкций </w:t>
            </w: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против российского ТЭК</w:t>
            </w:r>
          </w:p>
          <w:p w14:paraId="1990C30D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6AB35B" w14:textId="77777777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060D2A22" w14:textId="53246E8E" w:rsidR="00730019" w:rsidRPr="00B15DDD" w:rsidRDefault="00730019" w:rsidP="0073001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Оцените последствия внедрения водородных технологий для экономики мира и России, а также для глобальной политики</w:t>
            </w:r>
          </w:p>
        </w:tc>
      </w:tr>
      <w:tr w:rsidR="00B15DDD" w:rsidRPr="00B15DDD" w14:paraId="04F12BD5" w14:textId="77777777" w:rsidTr="008D158A">
        <w:tc>
          <w:tcPr>
            <w:tcW w:w="2329" w:type="dxa"/>
          </w:tcPr>
          <w:p w14:paraId="1CDE290D" w14:textId="77777777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ПКП-3</w:t>
            </w:r>
          </w:p>
          <w:p w14:paraId="6FCBAB8B" w14:textId="77777777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</w:t>
            </w:r>
          </w:p>
          <w:p w14:paraId="1BF9B935" w14:textId="1D2AD8C9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hAnsi="Times New Roman" w:cs="Times New Roman"/>
                <w:sz w:val="20"/>
                <w:szCs w:val="20"/>
              </w:rPr>
              <w:t>профили: «Политология экономических процессов», «Политология»</w:t>
            </w:r>
          </w:p>
        </w:tc>
        <w:tc>
          <w:tcPr>
            <w:tcW w:w="2081" w:type="dxa"/>
          </w:tcPr>
          <w:p w14:paraId="21C52EC9" w14:textId="77777777" w:rsidR="008D158A" w:rsidRPr="00B15DDD" w:rsidRDefault="008D158A" w:rsidP="008D158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Применяет методологию политической науки для анализа </w:t>
            </w:r>
            <w:proofErr w:type="spellStart"/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акторов</w:t>
            </w:r>
            <w:proofErr w:type="spellEnd"/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политического процесса разных уровней власти.</w:t>
            </w:r>
          </w:p>
          <w:p w14:paraId="5642F42E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3" w:type="dxa"/>
          </w:tcPr>
          <w:p w14:paraId="4750616C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1B63BF5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Теоретические подходы к оценке энергетических стратегий государств</w:t>
            </w:r>
          </w:p>
          <w:p w14:paraId="77270A08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2. Ведущих </w:t>
            </w:r>
            <w:proofErr w:type="spellStart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акторов</w:t>
            </w:r>
            <w:proofErr w:type="spellEnd"/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энергетической политики</w:t>
            </w:r>
          </w:p>
          <w:p w14:paraId="2FB8C1A1" w14:textId="77777777" w:rsidR="008D158A" w:rsidRPr="00B15DDD" w:rsidRDefault="008D158A" w:rsidP="008D15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Причины, предпосылки и ход развития международных конфликтов, связанных с борьбой за энергоресурсы</w:t>
            </w:r>
          </w:p>
          <w:p w14:paraId="5DE9068B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CE028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203A52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Проводить теоретический анализ процесса взаимодействия ведущих игроков мирового энергетического рынка</w:t>
            </w:r>
          </w:p>
          <w:p w14:paraId="0D6A22D3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Выявлять ведущих стейкхолдеров энергетической политики на национальном и международном уровне и осуществлять анализ их позиций </w:t>
            </w:r>
          </w:p>
          <w:p w14:paraId="619E5EF4" w14:textId="3BC6B39F" w:rsidR="008D158A" w:rsidRPr="00B15DDD" w:rsidRDefault="008D158A" w:rsidP="008D158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Оценивать действия государственных органов власти всех уровней, направленных на повышение эффективности функционирования топливно-энергетического комплекса</w:t>
            </w:r>
          </w:p>
        </w:tc>
        <w:tc>
          <w:tcPr>
            <w:tcW w:w="2491" w:type="dxa"/>
          </w:tcPr>
          <w:p w14:paraId="651F0BC6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7313A6A2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Проведите анализ целей, задач и методов энергетической политики США на Ближнем Востоке. Оцените результативность данной политики.</w:t>
            </w:r>
          </w:p>
          <w:p w14:paraId="53EC90C8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7B3348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2. </w:t>
            </w:r>
          </w:p>
          <w:p w14:paraId="526B16D7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Проанализируйте выступления представителей руководств стран Европы и Евросоюза по энергетической тематике. Сформулируйте на основе данного </w:t>
            </w: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анализа ключевые пункты европейской энергетической политики.</w:t>
            </w:r>
          </w:p>
          <w:p w14:paraId="71580D18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FB4D80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18D9040A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Подготовьте обзор государственных мер по повышению эффективности функционирования ТЭК, предпринятых в РФ в течение последних трех лет</w:t>
            </w:r>
          </w:p>
          <w:p w14:paraId="13AD931B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158A" w:rsidRPr="00B15DDD" w14:paraId="31B8D691" w14:textId="77777777" w:rsidTr="008D158A">
        <w:tc>
          <w:tcPr>
            <w:tcW w:w="2329" w:type="dxa"/>
          </w:tcPr>
          <w:p w14:paraId="0555C127" w14:textId="77777777" w:rsidR="008D158A" w:rsidRPr="00B15DDD" w:rsidRDefault="008D158A" w:rsidP="008D158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14:paraId="45DFB754" w14:textId="1E5B7855" w:rsidR="008D158A" w:rsidRPr="00B15DDD" w:rsidRDefault="008D158A" w:rsidP="008D158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</w:tc>
        <w:tc>
          <w:tcPr>
            <w:tcW w:w="2303" w:type="dxa"/>
          </w:tcPr>
          <w:p w14:paraId="34D158B6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5E4506A5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 Принципы взаимодействия органов власти и бизнес структур в сфере энергетики</w:t>
            </w:r>
          </w:p>
          <w:p w14:paraId="191CE18D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Основные правовые инструменты воздействия государства на компании топливно-энергетического комплекса</w:t>
            </w:r>
          </w:p>
          <w:p w14:paraId="0405B07F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Государственные методы стимулирования развития национальной энергетики</w:t>
            </w:r>
          </w:p>
          <w:p w14:paraId="6950BC8B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5E1A7A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14:paraId="0A2AAF70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990B7E" w14:textId="77777777" w:rsidR="008D158A" w:rsidRPr="00B15DDD" w:rsidRDefault="008D158A" w:rsidP="008D158A">
            <w:pPr>
              <w:tabs>
                <w:tab w:val="left" w:pos="297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1.Выявлять наиболее эффективные механизмы взаимодействия государства и бизнеса, направленные на укрепление национальной энергетики</w:t>
            </w:r>
          </w:p>
          <w:p w14:paraId="645AB644" w14:textId="77777777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2. Формулировать предложения по принятию государственных мер, направленных на укрепление позиций национального ТЭК на глобальных рынках</w:t>
            </w:r>
          </w:p>
          <w:p w14:paraId="3288FA44" w14:textId="070F3236" w:rsidR="008D158A" w:rsidRPr="00B15DDD" w:rsidRDefault="008D158A" w:rsidP="008D158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DD">
              <w:rPr>
                <w:rFonts w:ascii="Times New Roman" w:hAnsi="Times New Roman" w:cs="Times New Roman"/>
                <w:sz w:val="24"/>
                <w:szCs w:val="24"/>
              </w:rPr>
              <w:t>3. Вырабатывать рекомендации по мерам государственной поддержки новых отраслей ТЭК, включая возобновляемые источники энергии (ВИЭ)</w:t>
            </w:r>
          </w:p>
        </w:tc>
        <w:tc>
          <w:tcPr>
            <w:tcW w:w="2491" w:type="dxa"/>
          </w:tcPr>
          <w:p w14:paraId="610400ED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71A47D07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обзор мер государственной поддержки бизнеса, направленных на реализацию целей Энергетической стратегии РФ</w:t>
            </w:r>
          </w:p>
          <w:p w14:paraId="4E5D7C30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722702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2.</w:t>
            </w:r>
          </w:p>
          <w:p w14:paraId="7D4F754E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Подготовьте обзор зарубежных проектов российских энергетических компаний. Проведите их 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SWOT</w:t>
            </w: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 и предложите меры по их политической поддержке со стороны властей РФ</w:t>
            </w:r>
          </w:p>
          <w:p w14:paraId="6C541BA8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B5F2A4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</w:t>
            </w:r>
          </w:p>
          <w:p w14:paraId="6C2A6C18" w14:textId="77777777" w:rsidR="008D158A" w:rsidRPr="00B15DDD" w:rsidRDefault="008D158A" w:rsidP="008D158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Разработайте пакет предложений по основным направлениям государственного стимулирования возобновляемых источников энергии</w:t>
            </w:r>
          </w:p>
          <w:p w14:paraId="4BF5D9FF" w14:textId="77777777" w:rsidR="008D158A" w:rsidRPr="00B15DDD" w:rsidRDefault="008D158A" w:rsidP="008D158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8E3DE51" w14:textId="77777777" w:rsidR="00906B5D" w:rsidRPr="00B15DDD" w:rsidRDefault="00906B5D" w:rsidP="00983899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7FA356FB" w14:textId="77777777" w:rsidR="00906B5D" w:rsidRPr="00B15DDD" w:rsidRDefault="00906B5D" w:rsidP="00983899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3B05757A" w14:textId="111577D8" w:rsidR="00983899" w:rsidRPr="00B15DDD" w:rsidRDefault="00730302" w:rsidP="00983899">
      <w:pPr>
        <w:pStyle w:val="a5"/>
        <w:spacing w:before="0" w:beforeAutospacing="0" w:after="0" w:afterAutospacing="0" w:line="360" w:lineRule="auto"/>
        <w:jc w:val="both"/>
        <w:rPr>
          <w:rFonts w:eastAsia="HiddenHorzOCR"/>
          <w:b/>
          <w:bCs/>
          <w:kern w:val="24"/>
          <w:sz w:val="28"/>
          <w:szCs w:val="28"/>
        </w:rPr>
      </w:pPr>
      <w:r w:rsidRPr="00B15DDD">
        <w:rPr>
          <w:b/>
          <w:sz w:val="28"/>
          <w:szCs w:val="28"/>
        </w:rPr>
        <w:t>Примерные в</w:t>
      </w:r>
      <w:r w:rsidR="00983899" w:rsidRPr="00B15DDD">
        <w:rPr>
          <w:b/>
          <w:sz w:val="28"/>
          <w:szCs w:val="28"/>
        </w:rPr>
        <w:t xml:space="preserve">опросы для подготовки к </w:t>
      </w:r>
      <w:r w:rsidR="00176288" w:rsidRPr="00B15DDD">
        <w:rPr>
          <w:b/>
          <w:sz w:val="28"/>
          <w:szCs w:val="28"/>
        </w:rPr>
        <w:t>зачету</w:t>
      </w:r>
      <w:r w:rsidR="00983899" w:rsidRPr="00B15DDD">
        <w:rPr>
          <w:b/>
          <w:sz w:val="28"/>
          <w:szCs w:val="28"/>
        </w:rPr>
        <w:t xml:space="preserve"> </w:t>
      </w:r>
    </w:p>
    <w:p w14:paraId="58BD5127" w14:textId="6906773E" w:rsidR="00175F6B" w:rsidRPr="00B15DDD" w:rsidRDefault="00175F6B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Место топливно-энергетического комплекса в глобальной экономике и международной политике</w:t>
      </w:r>
    </w:p>
    <w:p w14:paraId="63E6D522" w14:textId="77DCC51A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Мировые энергетические ресурсы, дискуссия о возможности и</w:t>
      </w:r>
      <w:r w:rsidR="0013396E" w:rsidRPr="00B15DDD">
        <w:rPr>
          <w:rFonts w:eastAsia="HiddenHorzOCR"/>
          <w:bCs/>
          <w:kern w:val="24"/>
          <w:sz w:val="28"/>
          <w:szCs w:val="28"/>
        </w:rPr>
        <w:t>х исчерпания. Теория пика нефти</w:t>
      </w:r>
    </w:p>
    <w:p w14:paraId="27820E97" w14:textId="77777777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Проблема энергетической бедности и ее влияние на социально-экономическое развитие государств и международную политику</w:t>
      </w:r>
    </w:p>
    <w:p w14:paraId="2A5577FD" w14:textId="7D6147C1" w:rsidR="00175F6B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</w:t>
      </w:r>
      <w:r w:rsidR="00175F6B" w:rsidRPr="00B15DDD">
        <w:rPr>
          <w:rFonts w:eastAsia="HiddenHorzOCR"/>
          <w:bCs/>
          <w:kern w:val="24"/>
          <w:sz w:val="28"/>
          <w:szCs w:val="28"/>
        </w:rPr>
        <w:t>Определение энергетической политики государства</w:t>
      </w:r>
      <w:r w:rsidRPr="00B15DDD">
        <w:rPr>
          <w:rFonts w:eastAsia="HiddenHorzOCR"/>
          <w:bCs/>
          <w:kern w:val="24"/>
          <w:sz w:val="28"/>
          <w:szCs w:val="28"/>
        </w:rPr>
        <w:t>, е</w:t>
      </w:r>
      <w:r w:rsidR="00175F6B" w:rsidRPr="00B15DDD">
        <w:rPr>
          <w:rFonts w:eastAsia="HiddenHorzOCR"/>
          <w:bCs/>
          <w:kern w:val="24"/>
          <w:sz w:val="28"/>
          <w:szCs w:val="28"/>
        </w:rPr>
        <w:t>е характеристики и основные цели</w:t>
      </w:r>
    </w:p>
    <w:p w14:paraId="281E5C41" w14:textId="3A2FF54F" w:rsidR="00175F6B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lastRenderedPageBreak/>
        <w:t>Основные тенденции изменения мирового топливно-энергетического баланса и их влияние на международные отношения</w:t>
      </w:r>
    </w:p>
    <w:p w14:paraId="6BFF2EB9" w14:textId="52FD92E4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Ключевые критерии достижения энергетической безопасности и меры по ее обеспечению</w:t>
      </w:r>
    </w:p>
    <w:p w14:paraId="5D21262E" w14:textId="77777777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Ведущие тенденции в области развития новых энергетических технологий</w:t>
      </w:r>
    </w:p>
    <w:p w14:paraId="5CE2A027" w14:textId="51CCEB68" w:rsidR="00FA4022" w:rsidRPr="00B15DDD" w:rsidRDefault="00FA4022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Влияние климатической политики на развитие топливно-энергетического комплекса и на систему международных отношений в энергетической сфере</w:t>
      </w:r>
    </w:p>
    <w:p w14:paraId="3D6FDAC2" w14:textId="2CBF190C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Причины мировой борьбы за энергетические ресурсы, основные </w:t>
      </w:r>
      <w:proofErr w:type="spellStart"/>
      <w:r w:rsidRPr="00B15DDD">
        <w:rPr>
          <w:rFonts w:eastAsia="HiddenHorzOCR"/>
          <w:bCs/>
          <w:kern w:val="24"/>
          <w:sz w:val="28"/>
          <w:szCs w:val="28"/>
        </w:rPr>
        <w:t>акторы</w:t>
      </w:r>
      <w:proofErr w:type="spellEnd"/>
      <w:r w:rsidRPr="00B15DDD">
        <w:rPr>
          <w:rFonts w:eastAsia="HiddenHorzOCR"/>
          <w:bCs/>
          <w:kern w:val="24"/>
          <w:sz w:val="28"/>
          <w:szCs w:val="28"/>
        </w:rPr>
        <w:t>, их цели и методы</w:t>
      </w:r>
    </w:p>
    <w:p w14:paraId="3A30B368" w14:textId="68678F1D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Характеристика первого этапа мировой борьбы за энергетические ресурсы (до Первой мировой войны).  </w:t>
      </w:r>
    </w:p>
    <w:p w14:paraId="71140973" w14:textId="392C05C7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Борьба за мировые энергоресурсы в период между двумя мировыми войнами </w:t>
      </w:r>
    </w:p>
    <w:p w14:paraId="3E6F3E86" w14:textId="32208ADC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Роль энергетического фактора в событиях Второй мировой войны и в послевоенный </w:t>
      </w:r>
      <w:r w:rsidR="00E852E6" w:rsidRPr="00B15DDD">
        <w:rPr>
          <w:rFonts w:eastAsia="HiddenHorzOCR"/>
          <w:bCs/>
          <w:kern w:val="24"/>
          <w:sz w:val="28"/>
          <w:szCs w:val="28"/>
        </w:rPr>
        <w:t>период</w:t>
      </w:r>
      <w:r w:rsidRPr="00B15DDD">
        <w:rPr>
          <w:rFonts w:eastAsia="HiddenHorzOCR"/>
          <w:bCs/>
          <w:kern w:val="24"/>
          <w:sz w:val="28"/>
          <w:szCs w:val="28"/>
        </w:rPr>
        <w:t xml:space="preserve"> 1940-х – начала 1950-х годов</w:t>
      </w:r>
    </w:p>
    <w:p w14:paraId="6AB44E1F" w14:textId="0839E90B" w:rsidR="000A5D7C" w:rsidRPr="00B15DDD" w:rsidRDefault="000A5D7C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Основные направления борьбы за мировые энергоресурсы в 60-</w:t>
      </w:r>
      <w:r w:rsidR="00DA2711" w:rsidRPr="00B15DDD">
        <w:rPr>
          <w:rFonts w:eastAsia="HiddenHorzOCR"/>
          <w:bCs/>
          <w:kern w:val="24"/>
          <w:sz w:val="28"/>
          <w:szCs w:val="28"/>
        </w:rPr>
        <w:t>8</w:t>
      </w:r>
      <w:r w:rsidRPr="00B15DDD">
        <w:rPr>
          <w:rFonts w:eastAsia="HiddenHorzOCR"/>
          <w:bCs/>
          <w:kern w:val="24"/>
          <w:sz w:val="28"/>
          <w:szCs w:val="28"/>
        </w:rPr>
        <w:t xml:space="preserve">0-е годы </w:t>
      </w:r>
      <w:r w:rsidRPr="00B15DDD">
        <w:rPr>
          <w:rFonts w:eastAsia="HiddenHorzOCR"/>
          <w:bCs/>
          <w:kern w:val="24"/>
          <w:sz w:val="28"/>
          <w:szCs w:val="28"/>
          <w:lang w:val="en-US"/>
        </w:rPr>
        <w:t>XX</w:t>
      </w:r>
      <w:r w:rsidRPr="00B15DDD">
        <w:rPr>
          <w:rFonts w:eastAsia="HiddenHorzOCR"/>
          <w:bCs/>
          <w:kern w:val="24"/>
          <w:sz w:val="28"/>
          <w:szCs w:val="28"/>
        </w:rPr>
        <w:t xml:space="preserve"> века</w:t>
      </w:r>
    </w:p>
    <w:p w14:paraId="57712983" w14:textId="597D355F" w:rsidR="000A5D7C" w:rsidRPr="00B15DDD" w:rsidRDefault="00E852E6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Ко</w:t>
      </w:r>
      <w:r w:rsidR="00DA2711" w:rsidRPr="00B15DDD">
        <w:rPr>
          <w:rFonts w:eastAsia="HiddenHorzOCR"/>
          <w:bCs/>
          <w:kern w:val="24"/>
          <w:sz w:val="28"/>
          <w:szCs w:val="28"/>
        </w:rPr>
        <w:t xml:space="preserve">нфликты в энергетической сфере на рубеже </w:t>
      </w:r>
      <w:r w:rsidR="00DA2711" w:rsidRPr="00B15DDD">
        <w:rPr>
          <w:rFonts w:eastAsia="HiddenHorzOCR"/>
          <w:bCs/>
          <w:kern w:val="24"/>
          <w:sz w:val="28"/>
          <w:szCs w:val="28"/>
          <w:lang w:val="en-US"/>
        </w:rPr>
        <w:t>XX</w:t>
      </w:r>
      <w:r w:rsidR="00DA2711" w:rsidRPr="00B15DDD">
        <w:rPr>
          <w:rFonts w:eastAsia="HiddenHorzOCR"/>
          <w:bCs/>
          <w:kern w:val="24"/>
          <w:sz w:val="28"/>
          <w:szCs w:val="28"/>
        </w:rPr>
        <w:t>-</w:t>
      </w:r>
      <w:r w:rsidR="00DA2711" w:rsidRPr="00B15DDD">
        <w:rPr>
          <w:rFonts w:eastAsia="HiddenHorzOCR"/>
          <w:bCs/>
          <w:kern w:val="24"/>
          <w:sz w:val="28"/>
          <w:szCs w:val="28"/>
          <w:lang w:val="en-US"/>
        </w:rPr>
        <w:t>XXI</w:t>
      </w:r>
      <w:r w:rsidR="00DA2711" w:rsidRPr="00B15DDD">
        <w:rPr>
          <w:rFonts w:eastAsia="HiddenHorzOCR"/>
          <w:bCs/>
          <w:kern w:val="24"/>
          <w:sz w:val="28"/>
          <w:szCs w:val="28"/>
        </w:rPr>
        <w:t xml:space="preserve"> веков: причины, участники и ход развития</w:t>
      </w:r>
    </w:p>
    <w:p w14:paraId="36E83DC7" w14:textId="452CA6CD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Современное состояние борьбы за мировые энергоресурсы: ключевые тенденции и перспективы</w:t>
      </w:r>
    </w:p>
    <w:p w14:paraId="652335E8" w14:textId="289ACB56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Санкционное политика коллективного Запада</w:t>
      </w:r>
      <w:r w:rsidR="00D0743D" w:rsidRPr="00B15DDD">
        <w:rPr>
          <w:rFonts w:eastAsia="HiddenHorzOCR"/>
          <w:bCs/>
          <w:kern w:val="24"/>
          <w:sz w:val="28"/>
          <w:szCs w:val="28"/>
        </w:rPr>
        <w:t>, н</w:t>
      </w:r>
      <w:r w:rsidRPr="00B15DDD">
        <w:rPr>
          <w:rFonts w:eastAsia="HiddenHorzOCR"/>
          <w:bCs/>
          <w:kern w:val="24"/>
          <w:sz w:val="28"/>
          <w:szCs w:val="28"/>
        </w:rPr>
        <w:t xml:space="preserve">аправленная против крупнейших производителей углеводородного сырья (Иран, Венесуэла, Россия) </w:t>
      </w:r>
    </w:p>
    <w:p w14:paraId="6BB2E22D" w14:textId="1A644B51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</w:t>
      </w:r>
      <w:r w:rsidR="00D0743D" w:rsidRPr="00B15DDD">
        <w:rPr>
          <w:rFonts w:eastAsia="HiddenHorzOCR"/>
          <w:bCs/>
          <w:kern w:val="24"/>
          <w:sz w:val="28"/>
          <w:szCs w:val="28"/>
        </w:rPr>
        <w:t xml:space="preserve">Будущие </w:t>
      </w:r>
      <w:r w:rsidRPr="00B15DDD">
        <w:rPr>
          <w:rFonts w:eastAsia="HiddenHorzOCR"/>
          <w:bCs/>
          <w:kern w:val="24"/>
          <w:sz w:val="28"/>
          <w:szCs w:val="28"/>
        </w:rPr>
        <w:t>направления борьбы за мировые ресурсы в связи с развитием новых энергетических технологий</w:t>
      </w:r>
    </w:p>
    <w:p w14:paraId="1DA9A834" w14:textId="7F14334E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Ведущие международные организации стран-экспортеров и государств-импортеров энергетических ресурсов </w:t>
      </w:r>
    </w:p>
    <w:p w14:paraId="584348EB" w14:textId="5C8CB932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lastRenderedPageBreak/>
        <w:t>Роль ОПЕК в международной энергетической политике</w:t>
      </w:r>
    </w:p>
    <w:p w14:paraId="243A2835" w14:textId="77777777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Причины и следствия создания альянса ОПЕК+. Политика России по сотрудничеству со странами ОПЕК</w:t>
      </w:r>
    </w:p>
    <w:p w14:paraId="0AF4151C" w14:textId="67812E4D" w:rsidR="00DA2711" w:rsidRPr="00B15DDD" w:rsidRDefault="00DA2711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Задачи и функции Международного энергетического агентства </w:t>
      </w:r>
    </w:p>
    <w:p w14:paraId="61DA359C" w14:textId="5EF0BA53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Основные тенденции борьбы за ресурсы природного газа</w:t>
      </w:r>
    </w:p>
    <w:p w14:paraId="2941BE04" w14:textId="4D9F035A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Процесс глобализации и </w:t>
      </w:r>
      <w:proofErr w:type="spellStart"/>
      <w:r w:rsidRPr="00B15DDD">
        <w:rPr>
          <w:rFonts w:eastAsia="HiddenHorzOCR"/>
          <w:bCs/>
          <w:kern w:val="24"/>
          <w:sz w:val="28"/>
          <w:szCs w:val="28"/>
        </w:rPr>
        <w:t>деглобализации</w:t>
      </w:r>
      <w:proofErr w:type="spellEnd"/>
      <w:r w:rsidRPr="00B15DDD">
        <w:rPr>
          <w:rFonts w:eastAsia="HiddenHorzOCR"/>
          <w:bCs/>
          <w:kern w:val="24"/>
          <w:sz w:val="28"/>
          <w:szCs w:val="28"/>
        </w:rPr>
        <w:t xml:space="preserve"> на энергетических рынках: причины и последствия</w:t>
      </w:r>
    </w:p>
    <w:p w14:paraId="685063DE" w14:textId="7BDD33C4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>Перспективы формирования новых экономических и политических альянсов на основе сотрудничества в энергетической сфере</w:t>
      </w:r>
    </w:p>
    <w:p w14:paraId="7017DBD7" w14:textId="4DE28491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Ключевые цели и принципы энергетической политики США</w:t>
      </w:r>
    </w:p>
    <w:p w14:paraId="56855E5F" w14:textId="6BD6AC85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«Сланцевая революция» в США и ее влияние на параметры мировой борьбы за энергоресурсы</w:t>
      </w:r>
    </w:p>
    <w:p w14:paraId="060496C1" w14:textId="40F48F85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Энергетическая политика США по отношению к Европейскому союзу</w:t>
      </w:r>
    </w:p>
    <w:p w14:paraId="5EED3073" w14:textId="45EAE730" w:rsidR="00D0743D" w:rsidRPr="00B15DDD" w:rsidRDefault="00D0743D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Противоречия между США и Китаем в энергетической сфере. Потенциал возникновения </w:t>
      </w:r>
      <w:r w:rsidR="00E02BD9" w:rsidRPr="00B15DDD">
        <w:rPr>
          <w:rFonts w:eastAsia="HiddenHorzOCR"/>
          <w:bCs/>
          <w:kern w:val="24"/>
          <w:sz w:val="28"/>
          <w:szCs w:val="28"/>
        </w:rPr>
        <w:t>международных</w:t>
      </w:r>
      <w:r w:rsidRPr="00B15DDD">
        <w:rPr>
          <w:rFonts w:eastAsia="HiddenHorzOCR"/>
          <w:bCs/>
          <w:kern w:val="24"/>
          <w:sz w:val="28"/>
          <w:szCs w:val="28"/>
        </w:rPr>
        <w:t xml:space="preserve"> конфликтов вследствие борьбы за энергоресурсы в АТР</w:t>
      </w:r>
    </w:p>
    <w:p w14:paraId="5FB3EE1C" w14:textId="17050E14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Энергетическая политика США в Латинской Америке</w:t>
      </w:r>
    </w:p>
    <w:p w14:paraId="576BD03C" w14:textId="3FB98B9D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Энергетический фактор как одна из причин возникновения феномена цветных революций</w:t>
      </w:r>
    </w:p>
    <w:p w14:paraId="4C2DEE8F" w14:textId="0F2B3780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t xml:space="preserve"> </w:t>
      </w:r>
      <w:r w:rsidRPr="00B15DDD">
        <w:rPr>
          <w:rFonts w:eastAsiaTheme="minorEastAsia"/>
          <w:kern w:val="24"/>
          <w:sz w:val="28"/>
          <w:szCs w:val="28"/>
        </w:rPr>
        <w:t>Основные цели, принципы и направления энергетической политики Европейского союза</w:t>
      </w:r>
    </w:p>
    <w:p w14:paraId="07FCDFD4" w14:textId="2FC4EB21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Роль энергетики в процессе создания единого европейского рынка. Энергетические пакеты ЕС</w:t>
      </w:r>
    </w:p>
    <w:p w14:paraId="5DA188C3" w14:textId="74F035D5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Энергетическая Хартия и ее роль в европейской энергетической политике</w:t>
      </w:r>
    </w:p>
    <w:p w14:paraId="4AB59C3F" w14:textId="549B07D7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Стратегия Евросоюза по диверсификации источников импорта энергоресурсов</w:t>
      </w:r>
    </w:p>
    <w:p w14:paraId="5A88AF3A" w14:textId="0C119882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Политика стран Европы и ЕС по развитию возобновляемых источников энергии: главные направления и последствия</w:t>
      </w:r>
    </w:p>
    <w:p w14:paraId="489ABA71" w14:textId="544C01E0" w:rsidR="00E02BD9" w:rsidRPr="00B15DDD" w:rsidRDefault="00E02BD9" w:rsidP="00175F6B">
      <w:pPr>
        <w:pStyle w:val="a5"/>
        <w:numPr>
          <w:ilvl w:val="0"/>
          <w:numId w:val="13"/>
        </w:numPr>
        <w:spacing w:before="0" w:beforeAutospacing="0" w:after="0" w:afterAutospacing="0" w:line="360" w:lineRule="auto"/>
        <w:jc w:val="both"/>
        <w:rPr>
          <w:rFonts w:eastAsia="HiddenHorzOCR"/>
          <w:bCs/>
          <w:kern w:val="24"/>
          <w:sz w:val="28"/>
          <w:szCs w:val="28"/>
        </w:rPr>
      </w:pPr>
      <w:r w:rsidRPr="00B15DDD">
        <w:rPr>
          <w:rFonts w:eastAsia="HiddenHorzOCR"/>
          <w:bCs/>
          <w:kern w:val="24"/>
          <w:sz w:val="28"/>
          <w:szCs w:val="28"/>
        </w:rPr>
        <w:lastRenderedPageBreak/>
        <w:t xml:space="preserve"> Причины и следствия разрыва энергетического партнерства между Европой и Россией в 2022-2023 годах</w:t>
      </w:r>
    </w:p>
    <w:p w14:paraId="7580EE52" w14:textId="728D0D69" w:rsidR="004E16E0" w:rsidRPr="00B15DDD" w:rsidRDefault="00E02BD9" w:rsidP="00072702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Роль Китая в глобальной энергетике, основные положения энергетической политики КНР</w:t>
      </w:r>
    </w:p>
    <w:p w14:paraId="3EFB279C" w14:textId="2F0B3960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Китайская модель глобальной энергетической безопасности</w:t>
      </w:r>
    </w:p>
    <w:p w14:paraId="482287D8" w14:textId="02FF229A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Энергетическая </w:t>
      </w:r>
      <w:r w:rsidR="004E16E0" w:rsidRPr="00B15DDD">
        <w:rPr>
          <w:rFonts w:eastAsiaTheme="minorEastAsia"/>
          <w:kern w:val="24"/>
          <w:sz w:val="28"/>
          <w:szCs w:val="28"/>
        </w:rPr>
        <w:t xml:space="preserve">стратегия </w:t>
      </w:r>
      <w:r w:rsidRPr="00B15DDD">
        <w:rPr>
          <w:rFonts w:eastAsiaTheme="minorEastAsia"/>
          <w:kern w:val="24"/>
          <w:sz w:val="28"/>
          <w:szCs w:val="28"/>
        </w:rPr>
        <w:t>Индии</w:t>
      </w:r>
    </w:p>
    <w:p w14:paraId="058771D3" w14:textId="54137BD2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Энергетическая </w:t>
      </w:r>
      <w:r w:rsidR="004E16E0" w:rsidRPr="00B15DDD">
        <w:rPr>
          <w:rFonts w:eastAsiaTheme="minorEastAsia"/>
          <w:kern w:val="24"/>
          <w:sz w:val="28"/>
          <w:szCs w:val="28"/>
        </w:rPr>
        <w:t>стратегия</w:t>
      </w:r>
      <w:r w:rsidRPr="00B15DDD">
        <w:rPr>
          <w:rFonts w:eastAsiaTheme="minorEastAsia"/>
          <w:kern w:val="24"/>
          <w:sz w:val="28"/>
          <w:szCs w:val="28"/>
        </w:rPr>
        <w:t xml:space="preserve"> Японии</w:t>
      </w:r>
    </w:p>
    <w:p w14:paraId="39C5B5AC" w14:textId="0362D19B" w:rsidR="00E02BD9" w:rsidRPr="00B15DDD" w:rsidRDefault="00E02BD9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</w:t>
      </w:r>
      <w:proofErr w:type="spellStart"/>
      <w:r w:rsidRPr="00B15DDD">
        <w:rPr>
          <w:rFonts w:eastAsiaTheme="minorEastAsia"/>
          <w:kern w:val="24"/>
          <w:sz w:val="28"/>
          <w:szCs w:val="28"/>
        </w:rPr>
        <w:t>Энергопереход</w:t>
      </w:r>
      <w:proofErr w:type="spellEnd"/>
      <w:r w:rsidRPr="00B15DDD">
        <w:rPr>
          <w:rFonts w:eastAsiaTheme="minorEastAsia"/>
          <w:kern w:val="24"/>
          <w:sz w:val="28"/>
          <w:szCs w:val="28"/>
        </w:rPr>
        <w:t xml:space="preserve"> в странах АТР.  Перспективы развития возобновляемой энергетики в странах региона.</w:t>
      </w:r>
    </w:p>
    <w:p w14:paraId="7960B750" w14:textId="4D508904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Направления и перспективы расширения энергетического партнерства между Россией и странами АТР </w:t>
      </w:r>
    </w:p>
    <w:p w14:paraId="25A549C1" w14:textId="571C2AF9" w:rsidR="00E852E6" w:rsidRPr="00B15DDD" w:rsidRDefault="00E852E6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Энергетическая политика стран Ближнего Востока</w:t>
      </w:r>
    </w:p>
    <w:p w14:paraId="6EA979DB" w14:textId="028FC658" w:rsidR="00E852E6" w:rsidRPr="00B15DDD" w:rsidRDefault="00E852E6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Борьба за энергоресурсы Ближнего Востока: история и </w:t>
      </w:r>
      <w:r w:rsidR="00FB270F" w:rsidRPr="00B15DDD">
        <w:rPr>
          <w:rFonts w:eastAsiaTheme="minorEastAsia"/>
          <w:kern w:val="24"/>
          <w:sz w:val="28"/>
          <w:szCs w:val="28"/>
        </w:rPr>
        <w:t>современность</w:t>
      </w:r>
    </w:p>
    <w:p w14:paraId="48C0F5FD" w14:textId="0FCAFD36" w:rsidR="00E02BD9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Роль стран Африки в глобальной энергетической политике</w:t>
      </w:r>
    </w:p>
    <w:p w14:paraId="00CF374F" w14:textId="2A84DDAA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Доктрина Энергетической безопасности РФ. Риски и вызовы, обозначенные в Доктрине и пути их преодоления. </w:t>
      </w:r>
    </w:p>
    <w:p w14:paraId="46389BFF" w14:textId="6ECA1089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История разработки и обновления Энергетической стратегии РФ: ключевые этапы и их характеристика. </w:t>
      </w:r>
    </w:p>
    <w:p w14:paraId="58E94DA1" w14:textId="5122A330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Энергетическая стратегия РФ на период до 2050 года: цели и ориентиры</w:t>
      </w:r>
    </w:p>
    <w:p w14:paraId="38DB3CCF" w14:textId="18509C43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Генеральные схемы и дорожные карты развития отраслей ТЭК как механизмы государственного управления энергетическим комплексом РФ</w:t>
      </w:r>
    </w:p>
    <w:p w14:paraId="67877DE5" w14:textId="6809226F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Роль атомной энергетики в реализации целей энергетической политики РФ</w:t>
      </w:r>
    </w:p>
    <w:p w14:paraId="417AEF90" w14:textId="61B59461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Водородная стратегия РФ: ключевые параметры и задачи</w:t>
      </w:r>
    </w:p>
    <w:p w14:paraId="0E0A382A" w14:textId="156D9877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Стратегия России по развитию альтернативных источников энергии и </w:t>
      </w:r>
      <w:r w:rsidR="00FB270F" w:rsidRPr="00B15DDD">
        <w:rPr>
          <w:rFonts w:eastAsiaTheme="minorEastAsia"/>
          <w:kern w:val="24"/>
          <w:sz w:val="28"/>
          <w:szCs w:val="28"/>
        </w:rPr>
        <w:t>электромобильного</w:t>
      </w:r>
      <w:r w:rsidRPr="00B15DDD">
        <w:rPr>
          <w:rFonts w:eastAsiaTheme="minorEastAsia"/>
          <w:kern w:val="24"/>
          <w:sz w:val="28"/>
          <w:szCs w:val="28"/>
        </w:rPr>
        <w:t xml:space="preserve"> транспорта</w:t>
      </w:r>
    </w:p>
    <w:p w14:paraId="1947CF62" w14:textId="2B1C726C" w:rsidR="00FB270F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</w:t>
      </w:r>
      <w:r w:rsidR="00FB270F" w:rsidRPr="00B15DDD">
        <w:rPr>
          <w:rFonts w:eastAsiaTheme="minorEastAsia"/>
          <w:kern w:val="24"/>
          <w:sz w:val="28"/>
          <w:szCs w:val="28"/>
        </w:rPr>
        <w:t>Основные направления преодоления санкционного давления на топливно-энергетический комплекс РФ</w:t>
      </w:r>
    </w:p>
    <w:p w14:paraId="0EC73FC2" w14:textId="0817EF66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lastRenderedPageBreak/>
        <w:t xml:space="preserve">Поворот на Восток как ключевая задача энергетической стратегии РФ на </w:t>
      </w:r>
      <w:r w:rsidR="00863B8A" w:rsidRPr="00B15DDD">
        <w:rPr>
          <w:rFonts w:eastAsiaTheme="minorEastAsia"/>
          <w:kern w:val="24"/>
          <w:sz w:val="28"/>
          <w:szCs w:val="28"/>
        </w:rPr>
        <w:t>современном</w:t>
      </w:r>
      <w:r w:rsidRPr="00B15DDD">
        <w:rPr>
          <w:rFonts w:eastAsiaTheme="minorEastAsia"/>
          <w:kern w:val="24"/>
          <w:sz w:val="28"/>
          <w:szCs w:val="28"/>
        </w:rPr>
        <w:t xml:space="preserve"> этапе</w:t>
      </w:r>
    </w:p>
    <w:p w14:paraId="28B642B9" w14:textId="6FA82D33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Наращивание производства и </w:t>
      </w:r>
      <w:r w:rsidR="00863B8A" w:rsidRPr="00B15DDD">
        <w:rPr>
          <w:rFonts w:eastAsiaTheme="minorEastAsia"/>
          <w:kern w:val="24"/>
          <w:sz w:val="28"/>
          <w:szCs w:val="28"/>
        </w:rPr>
        <w:t>экспорта,</w:t>
      </w:r>
      <w:r w:rsidRPr="00B15DDD">
        <w:rPr>
          <w:rFonts w:eastAsiaTheme="minorEastAsia"/>
          <w:kern w:val="24"/>
          <w:sz w:val="28"/>
          <w:szCs w:val="28"/>
        </w:rPr>
        <w:t xml:space="preserve"> сжиженного </w:t>
      </w:r>
      <w:r w:rsidR="00863B8A" w:rsidRPr="00B15DDD">
        <w:rPr>
          <w:rFonts w:eastAsiaTheme="minorEastAsia"/>
          <w:kern w:val="24"/>
          <w:sz w:val="28"/>
          <w:szCs w:val="28"/>
        </w:rPr>
        <w:t>природного</w:t>
      </w:r>
      <w:r w:rsidRPr="00B15DDD">
        <w:rPr>
          <w:rFonts w:eastAsiaTheme="minorEastAsia"/>
          <w:kern w:val="24"/>
          <w:sz w:val="28"/>
          <w:szCs w:val="28"/>
        </w:rPr>
        <w:t xml:space="preserve"> газа как новое главное направление газовой стратегии РФ </w:t>
      </w:r>
    </w:p>
    <w:p w14:paraId="21DAE65B" w14:textId="2F5EF850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Энергетическая стратегия РФ в </w:t>
      </w:r>
      <w:r w:rsidR="0013396E" w:rsidRPr="00B15DDD">
        <w:rPr>
          <w:rFonts w:eastAsiaTheme="minorEastAsia"/>
          <w:kern w:val="24"/>
          <w:sz w:val="28"/>
          <w:szCs w:val="28"/>
        </w:rPr>
        <w:t>А</w:t>
      </w:r>
      <w:r w:rsidRPr="00B15DDD">
        <w:rPr>
          <w:rFonts w:eastAsiaTheme="minorEastAsia"/>
          <w:kern w:val="24"/>
          <w:sz w:val="28"/>
          <w:szCs w:val="28"/>
        </w:rPr>
        <w:t>рктическом регионе</w:t>
      </w:r>
    </w:p>
    <w:p w14:paraId="62209A22" w14:textId="1D46A9B9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>Роль компаний топливно-энергетического комплекса в реализации Энергетической стратегии РФ</w:t>
      </w:r>
    </w:p>
    <w:p w14:paraId="3D035AB4" w14:textId="5D7E4BD8" w:rsidR="004E16E0" w:rsidRPr="00B15DDD" w:rsidRDefault="004E16E0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Увеличение производства продукции высоких переделов на основе </w:t>
      </w:r>
      <w:r w:rsidR="00863B8A" w:rsidRPr="00B15DDD">
        <w:rPr>
          <w:rFonts w:eastAsiaTheme="minorEastAsia"/>
          <w:kern w:val="24"/>
          <w:sz w:val="28"/>
          <w:szCs w:val="28"/>
        </w:rPr>
        <w:t>углеводородного сырья в контексте реализации энергетической политики РФ</w:t>
      </w:r>
    </w:p>
    <w:p w14:paraId="23166753" w14:textId="79E41397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Механизмы достижения технологического суверенитета в сфере ТЭК</w:t>
      </w:r>
      <w:r w:rsidR="00FB270F" w:rsidRPr="00B15DDD">
        <w:rPr>
          <w:rFonts w:eastAsiaTheme="minorEastAsia"/>
          <w:kern w:val="24"/>
          <w:sz w:val="28"/>
          <w:szCs w:val="28"/>
        </w:rPr>
        <w:t>. Политика импортозамещения</w:t>
      </w:r>
    </w:p>
    <w:p w14:paraId="62609227" w14:textId="3AFAEBB2" w:rsidR="00863B8A" w:rsidRPr="00B15DDD" w:rsidRDefault="00863B8A" w:rsidP="00E02BD9">
      <w:pPr>
        <w:pStyle w:val="a5"/>
        <w:numPr>
          <w:ilvl w:val="0"/>
          <w:numId w:val="13"/>
        </w:numPr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B15DDD">
        <w:rPr>
          <w:rFonts w:eastAsiaTheme="minorEastAsia"/>
          <w:kern w:val="24"/>
          <w:sz w:val="28"/>
          <w:szCs w:val="28"/>
        </w:rPr>
        <w:t xml:space="preserve"> Формирование новой международной финансовой инфраструктуры для обеспечения недискриминационной торговли энергоресурсами. </w:t>
      </w:r>
    </w:p>
    <w:p w14:paraId="1CFFA473" w14:textId="77777777" w:rsidR="0013396E" w:rsidRPr="00B15DDD" w:rsidRDefault="0013396E" w:rsidP="00B747CF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F691586" w14:textId="77777777" w:rsidR="00516EF3" w:rsidRPr="00B15DDD" w:rsidRDefault="00516EF3" w:rsidP="00516EF3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19" w:name="_Toc94186769"/>
      <w:r w:rsidRPr="00B15D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8. </w:t>
      </w:r>
      <w:bookmarkStart w:id="20" w:name="_Toc94186767"/>
      <w:r w:rsidRPr="00B15DDD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>Перечень основной и дополнительной учебной литературы, необходимой для освоения дисциплины</w:t>
      </w:r>
      <w:r w:rsidRPr="00B15D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:</w:t>
      </w:r>
      <w:bookmarkEnd w:id="20"/>
    </w:p>
    <w:p w14:paraId="188C4C82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8.1. Основная литература</w:t>
      </w:r>
    </w:p>
    <w:p w14:paraId="595FDBB6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bookmarkStart w:id="21" w:name="_Hlk230959289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1. 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Денчев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, К. Д. Парадигма энергетической 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безопасности :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учебное пособие / К.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Денчев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. — 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Москва :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ИНФРА-М, 2022. — 102 с. — (Высшее образование: Бакалавриат). - ISBN 978-5-16-009909-5. - ЭБС ZNANIUM.com. - URL: https://znanium.com/catalog/product/1852216 (дата обращения: 19.05.2023). – 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Текст :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электронный.</w:t>
      </w:r>
    </w:p>
    <w:p w14:paraId="4D7CAFB4" w14:textId="77777777" w:rsidR="00516EF3" w:rsidRPr="00B15DDD" w:rsidRDefault="00516EF3" w:rsidP="00516EF3">
      <w:pPr>
        <w:shd w:val="clear" w:color="auto" w:fill="FFFFFF"/>
        <w:spacing w:before="120" w:after="180" w:line="360" w:lineRule="auto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2. 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Федоров, О. В. Энергетическая </w:t>
      </w:r>
      <w:proofErr w:type="gram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 :</w:t>
      </w:r>
      <w:proofErr w:type="gram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/ О. В. Федоров, А. Б. </w:t>
      </w:r>
      <w:proofErr w:type="spell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Дарьенков</w:t>
      </w:r>
      <w:proofErr w:type="spell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160 с. — ISBN 978-5-406-10704-1. — ЭБС BOOK.ru. - URL: https://book.ru/book/946790 (дата обращения: 19.05.2023). — </w:t>
      </w:r>
      <w:proofErr w:type="gramStart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36D7D62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3. Черненко, Е. Ф.  Энергетическая </w:t>
      </w:r>
      <w:proofErr w:type="gram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дипломатия :</w:t>
      </w:r>
      <w:proofErr w:type="gram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учебное пособие для вузов / Е. Ф. Черненко. — 2-е изд., </w:t>
      </w:r>
      <w:proofErr w:type="spell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перераб</w:t>
      </w:r>
      <w:proofErr w:type="spell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. и доп. — </w:t>
      </w:r>
      <w:proofErr w:type="gram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Москва :</w:t>
      </w:r>
      <w:proofErr w:type="gram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Юрайт</w:t>
      </w:r>
      <w:proofErr w:type="spell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, </w:t>
      </w:r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lastRenderedPageBreak/>
        <w:t xml:space="preserve">2023. — 131 с. — (Высшее образование). — ISBN 978-5-534-13950-1. — Образовательная платформа </w:t>
      </w:r>
      <w:proofErr w:type="spell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Юрайт</w:t>
      </w:r>
      <w:proofErr w:type="spell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[сайт]. — URL: https://urait.ru/bcode/516363 (дата обращения: 19.05.2023). — </w:t>
      </w:r>
      <w:proofErr w:type="gramStart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Текст :</w:t>
      </w:r>
      <w:proofErr w:type="gramEnd"/>
      <w:r w:rsidRPr="00B15DDD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электронный.</w:t>
      </w:r>
    </w:p>
    <w:bookmarkEnd w:id="21"/>
    <w:p w14:paraId="5A6FEF24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14:paraId="1336306B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8.2. Дополнительная литература</w:t>
      </w:r>
    </w:p>
    <w:p w14:paraId="20EC2169" w14:textId="77777777" w:rsidR="00516EF3" w:rsidRPr="00B15DDD" w:rsidRDefault="00516EF3" w:rsidP="00516EF3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bookmarkStart w:id="22" w:name="_Hlk230959364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4. Ергин, Д. В поисках энергии: Ресурсные войны, новые технологии и будущее энергетики. - Москва: ООО "Альпина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Паблишер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", 2016 [2017]. - 712 с. – ЭБС ZNANIUM.com. – 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URL:https://znanium.com/catalog/product/1870834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;  ЭБС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Alpina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proofErr w:type="spell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Digital</w:t>
      </w:r>
      <w:proofErr w:type="spell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. - URL: https://finunivers.alpinadigital.ru/book/920 (дата обращения: 19.05.2023). – </w:t>
      </w:r>
      <w:proofErr w:type="gramStart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Текст :</w:t>
      </w:r>
      <w:proofErr w:type="gramEnd"/>
      <w:r w:rsidRPr="00B15DD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электронный.  </w:t>
      </w:r>
    </w:p>
    <w:p w14:paraId="1DCA76E3" w14:textId="77777777" w:rsidR="00516EF3" w:rsidRPr="00B15DDD" w:rsidRDefault="00516EF3" w:rsidP="00516EF3">
      <w:pPr>
        <w:pStyle w:val="1"/>
        <w:shd w:val="clear" w:color="auto" w:fill="FFFFFF"/>
        <w:spacing w:before="0" w:line="360" w:lineRule="auto"/>
        <w:jc w:val="both"/>
        <w:rPr>
          <w:b w:val="0"/>
          <w:bCs w:val="0"/>
          <w:sz w:val="28"/>
          <w:szCs w:val="28"/>
          <w:shd w:val="clear" w:color="auto" w:fill="FFFFFF"/>
        </w:rPr>
      </w:pPr>
      <w:r w:rsidRPr="00B15DDD">
        <w:rPr>
          <w:b w:val="0"/>
          <w:bCs w:val="0"/>
          <w:sz w:val="28"/>
          <w:szCs w:val="28"/>
          <w:shd w:val="clear" w:color="auto" w:fill="FFFFFF"/>
        </w:rPr>
        <w:t>5.</w:t>
      </w:r>
      <w:r w:rsidRPr="00B15DDD">
        <w:rPr>
          <w:b w:val="0"/>
          <w:bCs w:val="0"/>
          <w:sz w:val="28"/>
          <w:szCs w:val="28"/>
        </w:rPr>
        <w:t xml:space="preserve"> </w:t>
      </w:r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Ергин, Д. Добыча. Всемирная история борьбы за нефть, деньги и власть =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The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Prize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: Пер. с англ. / Д. Ергин. - Москва: Альпина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Паблишер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, 2011, 2015. - 946 с. – </w:t>
      </w:r>
      <w:proofErr w:type="gramStart"/>
      <w:r w:rsidRPr="00B15DDD">
        <w:rPr>
          <w:b w:val="0"/>
          <w:bCs w:val="0"/>
          <w:sz w:val="28"/>
          <w:szCs w:val="28"/>
          <w:shd w:val="clear" w:color="auto" w:fill="FFFFFF"/>
        </w:rPr>
        <w:t>Текст :</w:t>
      </w:r>
      <w:proofErr w:type="gram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непосредственный. - То же. - 2018. -  ЭБС ZNANIUM.com. - URL: </w:t>
      </w:r>
      <w:proofErr w:type="gramStart"/>
      <w:r w:rsidRPr="00B15DDD">
        <w:rPr>
          <w:b w:val="0"/>
          <w:bCs w:val="0"/>
          <w:sz w:val="28"/>
          <w:szCs w:val="28"/>
          <w:shd w:val="clear" w:color="auto" w:fill="FFFFFF"/>
        </w:rPr>
        <w:t>https://znanium.com/catalog/product/1077939 ;</w:t>
      </w:r>
      <w:proofErr w:type="gram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То же. - 2019. - ЭБС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Alpina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B15DDD">
        <w:rPr>
          <w:b w:val="0"/>
          <w:bCs w:val="0"/>
          <w:sz w:val="28"/>
          <w:szCs w:val="28"/>
          <w:shd w:val="clear" w:color="auto" w:fill="FFFFFF"/>
        </w:rPr>
        <w:t>Digital</w:t>
      </w:r>
      <w:proofErr w:type="spell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. - URL: https://finunivers.alpinadigital.ru/book/18896 (дата обращения: 19.05.2022). – </w:t>
      </w:r>
      <w:proofErr w:type="gramStart"/>
      <w:r w:rsidRPr="00B15DDD">
        <w:rPr>
          <w:b w:val="0"/>
          <w:bCs w:val="0"/>
          <w:sz w:val="28"/>
          <w:szCs w:val="28"/>
          <w:shd w:val="clear" w:color="auto" w:fill="FFFFFF"/>
        </w:rPr>
        <w:t>Текст :</w:t>
      </w:r>
      <w:proofErr w:type="gramEnd"/>
      <w:r w:rsidRPr="00B15DDD">
        <w:rPr>
          <w:b w:val="0"/>
          <w:bCs w:val="0"/>
          <w:sz w:val="28"/>
          <w:szCs w:val="28"/>
          <w:shd w:val="clear" w:color="auto" w:fill="FFFFFF"/>
        </w:rPr>
        <w:t xml:space="preserve"> электронный.</w:t>
      </w:r>
    </w:p>
    <w:p w14:paraId="7B3FAFB6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 Ергин, Д. Новая карта мира: Энергетические ресурсы, меняющийся климат и столкновение наций/ Д. Ергин. - Москва: Альпина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Паблишер</w:t>
      </w:r>
      <w:proofErr w:type="spell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2021. - 946 с. - ЭБС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Alpina</w:t>
      </w:r>
      <w:proofErr w:type="spell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Digital</w:t>
      </w:r>
      <w:proofErr w:type="spell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URL: https://finunivers.alpinadigital.ru/book/22157; ЭБС ZNANIUM.com. -  URL: https://znanium.com/catalog/product/1870837 (дата обращения: 19.05.2023). – </w:t>
      </w:r>
      <w:proofErr w:type="gramStart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B15D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 + Аудиокнига : Устная речь.</w:t>
      </w:r>
    </w:p>
    <w:p w14:paraId="5544E3BC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Курбанов, Р.А. Энергетическое право и энергетическая политика Европейского </w:t>
      </w:r>
      <w:proofErr w:type="gramStart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Союза :</w:t>
      </w:r>
      <w:proofErr w:type="gramEnd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монография / Р.А. Курбанов. — </w:t>
      </w:r>
      <w:proofErr w:type="gramStart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Москва :</w:t>
      </w:r>
      <w:proofErr w:type="gramEnd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ЮНИТИ-ДАНА, 2017. - 167 с. - (</w:t>
      </w:r>
      <w:proofErr w:type="spellStart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Magister</w:t>
      </w:r>
      <w:proofErr w:type="spellEnd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). - ISBN 978-5-238-02448-6. – ЭБС 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ZNANIUM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com</w:t>
      </w:r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- URL: https://znanium.com/catalog/product/1027375 (дата обращения: 19.05.2023). – </w:t>
      </w:r>
      <w:proofErr w:type="gramStart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 :</w:t>
      </w:r>
      <w:proofErr w:type="gramEnd"/>
      <w:r w:rsidRPr="00B15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электронный.</w:t>
      </w:r>
    </w:p>
    <w:p w14:paraId="4EE17EA2" w14:textId="77777777" w:rsidR="00516EF3" w:rsidRPr="00B15DDD" w:rsidRDefault="00516EF3" w:rsidP="00516EF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bookmarkEnd w:id="22"/>
    <w:p w14:paraId="3BC3F6CD" w14:textId="77777777" w:rsidR="00516EF3" w:rsidRPr="00B15DDD" w:rsidRDefault="00516EF3" w:rsidP="00516EF3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9.</w:t>
      </w:r>
      <w:r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Перечень ресурсов информационно-</w:t>
      </w:r>
      <w:proofErr w:type="spellStart"/>
      <w:r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>телекоммуникативной</w:t>
      </w:r>
      <w:proofErr w:type="spellEnd"/>
      <w:r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сети «Интернет», необходимых для усвоения дисциплины:</w:t>
      </w:r>
    </w:p>
    <w:p w14:paraId="67DFEA2A" w14:textId="77777777" w:rsidR="00516EF3" w:rsidRPr="00B15DDD" w:rsidRDefault="00516EF3" w:rsidP="00516EF3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1.</w:t>
      </w:r>
      <w:r w:rsidRPr="00B15DDD">
        <w:rPr>
          <w:rFonts w:ascii="Times New Roman" w:hAnsi="Times New Roman" w:cs="Times New Roman"/>
          <w:sz w:val="28"/>
          <w:szCs w:val="28"/>
        </w:rPr>
        <w:t xml:space="preserve"> Электронные ресурсы библиотечно-информационного комплекса</w:t>
      </w:r>
      <w:r w:rsidRPr="00B15DDD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</w:t>
      </w:r>
    </w:p>
    <w:p w14:paraId="14274958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Электронная библиотека Финансового университета (ЭБ)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423560A7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14C9BC8A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biblioclub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1A52B3C1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14:paraId="71C6C0BC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Образовательная платформа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[сайт]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urait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70DCF364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Проспект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ebs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prospekt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books</w:t>
      </w:r>
    </w:p>
    <w:p w14:paraId="67723059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Лань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lanbook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22B5AB43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Alpina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Digital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lib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alpinadigital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</w:p>
    <w:p w14:paraId="2E77F684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•</w:t>
      </w:r>
      <w:r w:rsidRPr="00B15DDD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4B39033D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government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/ Официальный сайт Правительства Российской Федерации </w:t>
      </w:r>
    </w:p>
    <w:p w14:paraId="653E1A78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https://minenergo.gov.ru/ </w:t>
      </w:r>
      <w:r w:rsidRPr="00B15DDD">
        <w:rPr>
          <w:rFonts w:ascii="Times New Roman" w:hAnsi="Times New Roman" w:cs="Times New Roman"/>
          <w:sz w:val="28"/>
          <w:szCs w:val="28"/>
        </w:rPr>
        <w:t>Официальный сайт Министерства энергетики</w:t>
      </w:r>
    </w:p>
    <w:p w14:paraId="1A8A493C" w14:textId="77777777" w:rsidR="00516EF3" w:rsidRPr="00B15DDD" w:rsidRDefault="00516EF3" w:rsidP="00516EF3">
      <w:pPr>
        <w:pStyle w:val="aa"/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14:paraId="46283BE4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https://rosenergo.gov.ru/ Официальный сайт ФГБУ «Российское энергетическое агентство Министерства энергетики Российской Федерации» </w:t>
      </w:r>
    </w:p>
    <w:p w14:paraId="108E8368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https://www.mnr.gov.ru/about/ Официальный сайт Министерства природных ресурсов Российской Федерации </w:t>
      </w:r>
    </w:p>
    <w:p w14:paraId="4653DDA2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gazprom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eastAsia="ru-RU"/>
        </w:rPr>
        <w:t>ПАО «Газпром»</w:t>
      </w:r>
    </w:p>
    <w:p w14:paraId="1A6A7A2D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</w:rPr>
        <w:t>http://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rosneft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 ПАО «НК «Роснефть»</w:t>
      </w:r>
    </w:p>
    <w:p w14:paraId="01DDE086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</w:rPr>
        <w:t>https://www.novatek.ru/ ПАО «НОВАТЭК»</w:t>
      </w:r>
    </w:p>
    <w:p w14:paraId="37FB35C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https://rosstat.gov.ru/corruption Официальный сайт Федеральной службы государственной статистики</w:t>
      </w:r>
    </w:p>
    <w:p w14:paraId="3B4B80A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rspp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 Сайт Российского союза промышленников и предпринимателей</w:t>
      </w:r>
    </w:p>
    <w:p w14:paraId="5A93FB62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</w:rPr>
        <w:t>https://www.iea.org/ Официальный сайт Международного энергетического агентства (МЭА)</w:t>
      </w:r>
    </w:p>
    <w:p w14:paraId="7A1FC194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https://www.opec.org/opec_web/en/ Официальный сайт Организации стран-экспортеров нефти (ОПЕК)</w:t>
      </w:r>
    </w:p>
    <w:p w14:paraId="2F5248F2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https://www.gecf.org/ Официальный сайт Форума стран-экспортеров газа (ФСЭГ)</w:t>
      </w:r>
    </w:p>
    <w:p w14:paraId="02C54143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https://www.gecf.org/ Официальный сайт Международного газового союза (МГС)</w:t>
      </w:r>
    </w:p>
    <w:p w14:paraId="6465568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https://www.irena.org/ Официальный сайт Международного агентства по возобновляемым источникам энергии (</w:t>
      </w:r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IRENA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1EB5FCF9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https://www.eia.gov/ Официальный сайт Управления энергетической информации Министерства энергетики США (</w:t>
      </w:r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EIA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6B6AB35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https://energy.ec.europa.eu/index_en Страница «Энергия» официального сайта Европейской Комиссии</w:t>
      </w:r>
    </w:p>
    <w:p w14:paraId="68D2E66B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https://www.bp.com/content/dam/bp/business-sites/en/global/corporate/pdfs/energy-economics/statistical-review/bp-stats-review-2022-full-report.pdf Статистический обзор мировой энергетики компании ВР</w:t>
      </w:r>
    </w:p>
    <w:p w14:paraId="7DDE92B9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https://www.rystadenergy.com/ Аналитическое агентство </w:t>
      </w:r>
      <w:proofErr w:type="spellStart"/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Rystad</w:t>
      </w:r>
      <w:proofErr w:type="spellEnd"/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D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</w:p>
    <w:p w14:paraId="5EAFCD13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vedomosti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Газета «Ведомости»</w:t>
      </w:r>
    </w:p>
    <w:p w14:paraId="195B3423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kommersant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Газета «Коммерсант»</w:t>
      </w:r>
    </w:p>
    <w:p w14:paraId="5AEBDB36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expert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</w:t>
      </w:r>
      <w:r w:rsidRPr="00B15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Журнал «Эксперт»</w:t>
      </w:r>
    </w:p>
    <w:p w14:paraId="25457ECF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B15DDD">
        <w:rPr>
          <w:rFonts w:ascii="Times New Roman" w:hAnsi="Times New Roman" w:cs="Times New Roman"/>
          <w:sz w:val="28"/>
          <w:szCs w:val="28"/>
        </w:rPr>
        <w:t>://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rbc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 РБК</w:t>
      </w:r>
    </w:p>
    <w:p w14:paraId="761E9D05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15DDD">
        <w:rPr>
          <w:rFonts w:ascii="Times New Roman" w:hAnsi="Times New Roman" w:cs="Times New Roman"/>
          <w:sz w:val="28"/>
          <w:szCs w:val="28"/>
        </w:rPr>
        <w:t>://1</w:t>
      </w:r>
      <w:r w:rsidRPr="00B15DDD">
        <w:rPr>
          <w:rFonts w:ascii="Times New Roman" w:hAnsi="Times New Roman" w:cs="Times New Roman"/>
          <w:sz w:val="28"/>
          <w:szCs w:val="28"/>
          <w:lang w:val="en-US"/>
        </w:rPr>
        <w:t>prime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15D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/ Агентство экономической информации «Прайм»</w:t>
      </w:r>
    </w:p>
    <w:p w14:paraId="0F7AB025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https://energypolicy.ru/ Журнал «Энергетическая политика»</w:t>
      </w:r>
    </w:p>
    <w:p w14:paraId="70C4417F" w14:textId="77777777" w:rsidR="00516EF3" w:rsidRPr="00B15DDD" w:rsidRDefault="00516EF3" w:rsidP="00516EF3">
      <w:pPr>
        <w:pStyle w:val="aa"/>
        <w:numPr>
          <w:ilvl w:val="0"/>
          <w:numId w:val="3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 https://itek.ru/ Информационно-аналитический портал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ИнфоТЭК</w:t>
      </w:r>
      <w:proofErr w:type="spellEnd"/>
    </w:p>
    <w:p w14:paraId="34119EF9" w14:textId="77777777" w:rsidR="00516EF3" w:rsidRPr="00B15DDD" w:rsidRDefault="00516EF3" w:rsidP="00516EF3">
      <w:pPr>
        <w:shd w:val="clear" w:color="auto" w:fill="FFFFFF"/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3E1F252F" w14:textId="5325521B" w:rsidR="003C31E7" w:rsidRPr="00B15DDD" w:rsidRDefault="003C31E7" w:rsidP="00636812">
      <w:pPr>
        <w:pStyle w:val="1"/>
        <w:spacing w:line="360" w:lineRule="auto"/>
        <w:jc w:val="both"/>
        <w:rPr>
          <w:sz w:val="28"/>
          <w:szCs w:val="28"/>
        </w:rPr>
      </w:pPr>
      <w:r w:rsidRPr="00B15DDD">
        <w:rPr>
          <w:sz w:val="28"/>
          <w:szCs w:val="28"/>
        </w:rPr>
        <w:lastRenderedPageBreak/>
        <w:t xml:space="preserve">10. </w:t>
      </w:r>
      <w:bookmarkEnd w:id="19"/>
      <w:r w:rsidR="009C11AB" w:rsidRPr="00B15DDD">
        <w:rPr>
          <w:iCs/>
          <w:sz w:val="28"/>
          <w:szCs w:val="28"/>
        </w:rPr>
        <w:t xml:space="preserve">Методические указания для обучающихся </w:t>
      </w:r>
      <w:r w:rsidR="003C346B" w:rsidRPr="00B15DDD">
        <w:rPr>
          <w:iCs/>
          <w:sz w:val="28"/>
          <w:szCs w:val="28"/>
        </w:rPr>
        <w:t>п</w:t>
      </w:r>
      <w:r w:rsidR="009C11AB" w:rsidRPr="00B15DDD">
        <w:rPr>
          <w:iCs/>
          <w:sz w:val="28"/>
          <w:szCs w:val="28"/>
        </w:rPr>
        <w:t>о освоению дисциплины</w:t>
      </w:r>
    </w:p>
    <w:p w14:paraId="015A2243" w14:textId="3C9D7CBC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к лекциям</w:t>
      </w:r>
    </w:p>
    <w:p w14:paraId="4A10ED79" w14:textId="2FF6C3AC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Перед началом изучения курса студент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у необходимо </w:t>
      </w:r>
      <w:r w:rsidRPr="00B15DDD">
        <w:rPr>
          <w:rFonts w:ascii="Times New Roman" w:hAnsi="Times New Roman" w:cs="Times New Roman"/>
          <w:sz w:val="28"/>
          <w:szCs w:val="28"/>
        </w:rPr>
        <w:t>ознакомиться с рабочей программой дисциплины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B15DDD">
        <w:rPr>
          <w:rFonts w:ascii="Times New Roman" w:hAnsi="Times New Roman" w:cs="Times New Roman"/>
          <w:sz w:val="28"/>
          <w:szCs w:val="28"/>
        </w:rPr>
        <w:t>со списком основной и дополнительной литературы</w:t>
      </w:r>
      <w:r w:rsidR="00210183" w:rsidRPr="00B15D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0183" w:rsidRPr="00B15DDD">
        <w:rPr>
          <w:rFonts w:ascii="Times New Roman" w:hAnsi="Times New Roman" w:cs="Times New Roman"/>
          <w:sz w:val="28"/>
          <w:szCs w:val="28"/>
          <w:lang w:eastAsia="ru-RU"/>
        </w:rPr>
        <w:t>и перечнем ресурсов информационно-</w:t>
      </w:r>
      <w:proofErr w:type="spellStart"/>
      <w:r w:rsidR="00210183" w:rsidRPr="00B15DDD">
        <w:rPr>
          <w:rFonts w:ascii="Times New Roman" w:hAnsi="Times New Roman" w:cs="Times New Roman"/>
          <w:sz w:val="28"/>
          <w:szCs w:val="28"/>
          <w:lang w:eastAsia="ru-RU"/>
        </w:rPr>
        <w:t>телекоммуникативной</w:t>
      </w:r>
      <w:proofErr w:type="spellEnd"/>
      <w:r w:rsidR="00210183" w:rsidRPr="00B15DDD">
        <w:rPr>
          <w:rFonts w:ascii="Times New Roman" w:hAnsi="Times New Roman" w:cs="Times New Roman"/>
          <w:sz w:val="28"/>
          <w:szCs w:val="28"/>
          <w:lang w:eastAsia="ru-RU"/>
        </w:rPr>
        <w:t xml:space="preserve"> сети «Интернет», необходимых для усвоения дисциплины</w:t>
      </w:r>
      <w:r w:rsidRPr="00B15DDD">
        <w:rPr>
          <w:rFonts w:ascii="Times New Roman" w:hAnsi="Times New Roman" w:cs="Times New Roman"/>
          <w:sz w:val="28"/>
          <w:szCs w:val="28"/>
        </w:rPr>
        <w:t>.</w:t>
      </w:r>
    </w:p>
    <w:p w14:paraId="0673072A" w14:textId="2EE39B32" w:rsidR="0081201F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Перед лекцией студент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у следует ознакомиться с названием и описанием занятия, указанными </w:t>
      </w:r>
      <w:r w:rsidRPr="00B15DDD">
        <w:rPr>
          <w:rFonts w:ascii="Times New Roman" w:hAnsi="Times New Roman" w:cs="Times New Roman"/>
          <w:sz w:val="28"/>
          <w:szCs w:val="28"/>
        </w:rPr>
        <w:t>в рабочей программе дисциплины</w:t>
      </w:r>
      <w:r w:rsidR="00210183" w:rsidRPr="00B15DDD">
        <w:rPr>
          <w:rFonts w:ascii="Times New Roman" w:hAnsi="Times New Roman" w:cs="Times New Roman"/>
          <w:sz w:val="28"/>
          <w:szCs w:val="28"/>
        </w:rPr>
        <w:t>. При этом необходимо</w:t>
      </w:r>
      <w:r w:rsidRPr="00B15DDD">
        <w:rPr>
          <w:rFonts w:ascii="Times New Roman" w:hAnsi="Times New Roman" w:cs="Times New Roman"/>
          <w:sz w:val="28"/>
          <w:szCs w:val="28"/>
        </w:rPr>
        <w:t xml:space="preserve"> обратить </w:t>
      </w:r>
      <w:r w:rsidR="00210183" w:rsidRPr="00B15DDD">
        <w:rPr>
          <w:rFonts w:ascii="Times New Roman" w:hAnsi="Times New Roman" w:cs="Times New Roman"/>
          <w:sz w:val="28"/>
          <w:szCs w:val="28"/>
        </w:rPr>
        <w:t xml:space="preserve">особое внимание на </w:t>
      </w:r>
      <w:proofErr w:type="spellStart"/>
      <w:r w:rsidR="0013396E" w:rsidRPr="00B15DDD">
        <w:rPr>
          <w:rFonts w:ascii="Times New Roman" w:hAnsi="Times New Roman" w:cs="Times New Roman"/>
          <w:sz w:val="28"/>
          <w:szCs w:val="28"/>
        </w:rPr>
        <w:t>упоминающиеся</w:t>
      </w:r>
      <w:proofErr w:type="spellEnd"/>
      <w:r w:rsidR="0013396E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81201F" w:rsidRPr="00B15DDD">
        <w:rPr>
          <w:rFonts w:ascii="Times New Roman" w:hAnsi="Times New Roman" w:cs="Times New Roman"/>
          <w:sz w:val="28"/>
          <w:szCs w:val="28"/>
        </w:rPr>
        <w:t>в описании события и документы (закон</w:t>
      </w:r>
      <w:r w:rsidR="0013396E" w:rsidRPr="00B15DDD">
        <w:rPr>
          <w:rFonts w:ascii="Times New Roman" w:hAnsi="Times New Roman" w:cs="Times New Roman"/>
          <w:sz w:val="28"/>
          <w:szCs w:val="28"/>
        </w:rPr>
        <w:t>ы</w:t>
      </w:r>
      <w:r w:rsidR="0081201F" w:rsidRPr="00B15DDD">
        <w:rPr>
          <w:rFonts w:ascii="Times New Roman" w:hAnsi="Times New Roman" w:cs="Times New Roman"/>
          <w:sz w:val="28"/>
          <w:szCs w:val="28"/>
        </w:rPr>
        <w:t>, постановлени</w:t>
      </w:r>
      <w:r w:rsidR="0013396E" w:rsidRPr="00B15DDD">
        <w:rPr>
          <w:rFonts w:ascii="Times New Roman" w:hAnsi="Times New Roman" w:cs="Times New Roman"/>
          <w:sz w:val="28"/>
          <w:szCs w:val="28"/>
        </w:rPr>
        <w:t>я,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международны</w:t>
      </w:r>
      <w:r w:rsidR="0013396E" w:rsidRPr="00B15DDD">
        <w:rPr>
          <w:rFonts w:ascii="Times New Roman" w:hAnsi="Times New Roman" w:cs="Times New Roman"/>
          <w:sz w:val="28"/>
          <w:szCs w:val="28"/>
        </w:rPr>
        <w:t>е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13396E" w:rsidRPr="00B15DDD">
        <w:rPr>
          <w:rFonts w:ascii="Times New Roman" w:hAnsi="Times New Roman" w:cs="Times New Roman"/>
          <w:sz w:val="28"/>
          <w:szCs w:val="28"/>
        </w:rPr>
        <w:t>я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) и самостоятельно найти тексты данных документов в сети Интернет для краткого ознакомления перед лекцией и последующего более глубокого изучения. </w:t>
      </w:r>
    </w:p>
    <w:p w14:paraId="76AF34F1" w14:textId="0B1DDD1F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ходе </w:t>
      </w:r>
      <w:r w:rsidRPr="00B15DDD">
        <w:rPr>
          <w:rFonts w:ascii="Times New Roman" w:hAnsi="Times New Roman" w:cs="Times New Roman"/>
          <w:sz w:val="28"/>
          <w:szCs w:val="28"/>
        </w:rPr>
        <w:t xml:space="preserve">лекции студенту рекомендуется вести конспект,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фиксируя </w:t>
      </w:r>
      <w:r w:rsidRPr="00B15DDD">
        <w:rPr>
          <w:rFonts w:ascii="Times New Roman" w:hAnsi="Times New Roman" w:cs="Times New Roman"/>
          <w:sz w:val="28"/>
          <w:szCs w:val="28"/>
        </w:rPr>
        <w:t xml:space="preserve">наиболее важные моменты лекции, а также делать пометки в случае, если излагаемый лектором материал не полностью </w:t>
      </w:r>
      <w:r w:rsidR="0081201F" w:rsidRPr="00B15DDD">
        <w:rPr>
          <w:rFonts w:ascii="Times New Roman" w:hAnsi="Times New Roman" w:cs="Times New Roman"/>
          <w:sz w:val="28"/>
          <w:szCs w:val="28"/>
        </w:rPr>
        <w:t>ясен</w:t>
      </w:r>
      <w:r w:rsidRPr="00B15DDD">
        <w:rPr>
          <w:rFonts w:ascii="Times New Roman" w:hAnsi="Times New Roman" w:cs="Times New Roman"/>
          <w:sz w:val="28"/>
          <w:szCs w:val="28"/>
        </w:rPr>
        <w:t xml:space="preserve">. Студент может задать вопросы преподавателю для прояснения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недостаточно </w:t>
      </w:r>
      <w:r w:rsidRPr="00B15DDD">
        <w:rPr>
          <w:rFonts w:ascii="Times New Roman" w:hAnsi="Times New Roman" w:cs="Times New Roman"/>
          <w:sz w:val="28"/>
          <w:szCs w:val="28"/>
        </w:rPr>
        <w:t>ясных моментов перед окончанием лекции или в ходе семинарских занятий.</w:t>
      </w:r>
    </w:p>
    <w:p w14:paraId="3A8EFEAF" w14:textId="50062CDE" w:rsidR="009C11AB" w:rsidRPr="00B15DDD" w:rsidRDefault="0081201F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</w:t>
      </w:r>
      <w:r w:rsidR="009C11AB" w:rsidRPr="00B15DDD">
        <w:rPr>
          <w:rFonts w:ascii="Times New Roman" w:hAnsi="Times New Roman" w:cs="Times New Roman"/>
          <w:sz w:val="28"/>
          <w:szCs w:val="28"/>
        </w:rPr>
        <w:t xml:space="preserve">еред </w:t>
      </w:r>
      <w:r w:rsidRPr="00B15DDD">
        <w:rPr>
          <w:rFonts w:ascii="Times New Roman" w:hAnsi="Times New Roman" w:cs="Times New Roman"/>
          <w:sz w:val="28"/>
          <w:szCs w:val="28"/>
        </w:rPr>
        <w:t xml:space="preserve">началом </w:t>
      </w:r>
      <w:r w:rsidR="009C11AB" w:rsidRPr="00B15DDD">
        <w:rPr>
          <w:rFonts w:ascii="Times New Roman" w:hAnsi="Times New Roman" w:cs="Times New Roman"/>
          <w:sz w:val="28"/>
          <w:szCs w:val="28"/>
        </w:rPr>
        <w:t>следующей лекцией рекомендуется повторить материал предыдущей лекции, в письменном виде составить краткое резюме лекции на основе сделанных заметок.</w:t>
      </w:r>
    </w:p>
    <w:p w14:paraId="4F2634A2" w14:textId="190444E8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По итогам каждой лекции студенту рекомендуется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с использованием основной и дополнительной литературы, а также ресурсов сети Интернет, подобрать фактологический материал, </w:t>
      </w:r>
      <w:r w:rsidRPr="00B15DDD">
        <w:rPr>
          <w:rFonts w:ascii="Times New Roman" w:hAnsi="Times New Roman" w:cs="Times New Roman"/>
          <w:sz w:val="28"/>
          <w:szCs w:val="28"/>
        </w:rPr>
        <w:t>иллюстрирующи</w:t>
      </w:r>
      <w:r w:rsidR="0081201F" w:rsidRPr="00B15DDD">
        <w:rPr>
          <w:rFonts w:ascii="Times New Roman" w:hAnsi="Times New Roman" w:cs="Times New Roman"/>
          <w:sz w:val="28"/>
          <w:szCs w:val="28"/>
        </w:rPr>
        <w:t>й</w:t>
      </w:r>
      <w:r w:rsidRPr="00B15DDD">
        <w:rPr>
          <w:rFonts w:ascii="Times New Roman" w:hAnsi="Times New Roman" w:cs="Times New Roman"/>
          <w:sz w:val="28"/>
          <w:szCs w:val="28"/>
        </w:rPr>
        <w:t xml:space="preserve"> теоретически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е подходы, </w:t>
      </w:r>
      <w:r w:rsidRPr="00B15DDD">
        <w:rPr>
          <w:rFonts w:ascii="Times New Roman" w:hAnsi="Times New Roman" w:cs="Times New Roman"/>
          <w:sz w:val="28"/>
          <w:szCs w:val="28"/>
        </w:rPr>
        <w:t>изложенны</w:t>
      </w:r>
      <w:r w:rsidR="0081201F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лектором</w:t>
      </w:r>
      <w:r w:rsidR="0081201F" w:rsidRPr="00B15DDD">
        <w:rPr>
          <w:rFonts w:ascii="Times New Roman" w:hAnsi="Times New Roman" w:cs="Times New Roman"/>
          <w:sz w:val="28"/>
          <w:szCs w:val="28"/>
        </w:rPr>
        <w:t>, либо могущ</w:t>
      </w:r>
      <w:r w:rsidR="0000183C" w:rsidRPr="00B15DDD">
        <w:rPr>
          <w:rFonts w:ascii="Times New Roman" w:hAnsi="Times New Roman" w:cs="Times New Roman"/>
          <w:sz w:val="28"/>
          <w:szCs w:val="28"/>
        </w:rPr>
        <w:t>ие служить предметом дискуссии и/или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способом </w:t>
      </w:r>
      <w:r w:rsidR="0081201F" w:rsidRPr="00B15DDD">
        <w:rPr>
          <w:rFonts w:ascii="Times New Roman" w:hAnsi="Times New Roman" w:cs="Times New Roman"/>
          <w:sz w:val="28"/>
          <w:szCs w:val="28"/>
        </w:rPr>
        <w:t>обоснования альтернативной точки зрения. Данные материалы могут, в частности</w:t>
      </w:r>
      <w:r w:rsidR="0000183C" w:rsidRPr="00B15DDD">
        <w:rPr>
          <w:rFonts w:ascii="Times New Roman" w:hAnsi="Times New Roman" w:cs="Times New Roman"/>
          <w:sz w:val="28"/>
          <w:szCs w:val="28"/>
        </w:rPr>
        <w:t>, к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асаться </w:t>
      </w:r>
      <w:r w:rsidR="0000183C" w:rsidRPr="00B15DDD">
        <w:rPr>
          <w:rFonts w:ascii="Times New Roman" w:hAnsi="Times New Roman" w:cs="Times New Roman"/>
          <w:sz w:val="28"/>
          <w:szCs w:val="28"/>
        </w:rPr>
        <w:t>параметров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функционирования топливно-энергетического комплекса различных стран </w:t>
      </w:r>
      <w:r w:rsidR="0081201F" w:rsidRPr="00B15DDD">
        <w:rPr>
          <w:rFonts w:ascii="Times New Roman" w:hAnsi="Times New Roman" w:cs="Times New Roman"/>
          <w:sz w:val="28"/>
          <w:szCs w:val="28"/>
        </w:rPr>
        <w:lastRenderedPageBreak/>
        <w:t xml:space="preserve">мира, особенностей национальных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энергетических 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стратегий, примеров взаимодействия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государств </w:t>
      </w:r>
      <w:r w:rsidR="0081201F" w:rsidRPr="00B15DDD">
        <w:rPr>
          <w:rFonts w:ascii="Times New Roman" w:hAnsi="Times New Roman" w:cs="Times New Roman"/>
          <w:sz w:val="28"/>
          <w:szCs w:val="28"/>
        </w:rPr>
        <w:t>и региональных объединений в энергетической сфере, выступлений ведущих стейкхолдеров по энергетической тематике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 и т.д.</w:t>
      </w:r>
      <w:r w:rsidR="0081201F" w:rsidRPr="00B15D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3F868B" w14:textId="3788BE82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к семинару</w:t>
      </w:r>
    </w:p>
    <w:p w14:paraId="5E966C1E" w14:textId="2DCA9231" w:rsidR="0000183C" w:rsidRPr="00B15DDD" w:rsidRDefault="0000183C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Целью семинаров является подробное ознакомление с энергетическими стратегиями ведущих стран мира и основными направлениями борьбы за энергоресурсы, а также выработк</w:t>
      </w:r>
      <w:r w:rsidR="0013396E" w:rsidRPr="00B15DDD">
        <w:rPr>
          <w:rFonts w:ascii="Times New Roman" w:hAnsi="Times New Roman" w:cs="Times New Roman"/>
          <w:sz w:val="28"/>
          <w:szCs w:val="28"/>
        </w:rPr>
        <w:t>а</w:t>
      </w:r>
      <w:r w:rsidRPr="00B15DDD">
        <w:rPr>
          <w:rFonts w:ascii="Times New Roman" w:hAnsi="Times New Roman" w:cs="Times New Roman"/>
          <w:sz w:val="28"/>
          <w:szCs w:val="28"/>
        </w:rPr>
        <w:t xml:space="preserve"> навыков по анализу информации, формированию экспертного мнения и предоставлению рекомендаций органам государственной власти, политическим партиям, общественным объединениям и субъектам предпринимательской деятельности.</w:t>
      </w:r>
    </w:p>
    <w:p w14:paraId="24F5C393" w14:textId="5C0DF539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Семинарские занятия </w:t>
      </w:r>
      <w:r w:rsidR="0000183C" w:rsidRPr="00B15DDD">
        <w:rPr>
          <w:rFonts w:ascii="Times New Roman" w:hAnsi="Times New Roman" w:cs="Times New Roman"/>
          <w:sz w:val="28"/>
          <w:szCs w:val="28"/>
        </w:rPr>
        <w:t xml:space="preserve">могут включать в себя </w:t>
      </w:r>
      <w:r w:rsidR="0029386C" w:rsidRPr="00B15DDD">
        <w:rPr>
          <w:rFonts w:ascii="Times New Roman" w:hAnsi="Times New Roman" w:cs="Times New Roman"/>
          <w:sz w:val="28"/>
          <w:szCs w:val="28"/>
        </w:rPr>
        <w:t>три</w:t>
      </w:r>
      <w:r w:rsidRPr="00B15DDD">
        <w:rPr>
          <w:rFonts w:ascii="Times New Roman" w:hAnsi="Times New Roman" w:cs="Times New Roman"/>
          <w:sz w:val="28"/>
          <w:szCs w:val="28"/>
        </w:rPr>
        <w:t xml:space="preserve"> части. </w:t>
      </w:r>
      <w:r w:rsidR="002A755B" w:rsidRPr="00B15DDD">
        <w:rPr>
          <w:rFonts w:ascii="Times New Roman" w:hAnsi="Times New Roman" w:cs="Times New Roman"/>
          <w:sz w:val="28"/>
          <w:szCs w:val="28"/>
        </w:rPr>
        <w:t xml:space="preserve">В первой части семинара </w:t>
      </w:r>
      <w:r w:rsidRPr="00B15DDD">
        <w:rPr>
          <w:rFonts w:ascii="Times New Roman" w:hAnsi="Times New Roman" w:cs="Times New Roman"/>
          <w:sz w:val="28"/>
          <w:szCs w:val="28"/>
        </w:rPr>
        <w:t>преподаватель проверяет степень усвоения материал</w:t>
      </w:r>
      <w:r w:rsidR="0013396E" w:rsidRPr="00B15DDD">
        <w:rPr>
          <w:rFonts w:ascii="Times New Roman" w:hAnsi="Times New Roman" w:cs="Times New Roman"/>
          <w:sz w:val="28"/>
          <w:szCs w:val="28"/>
        </w:rPr>
        <w:t>а</w:t>
      </w:r>
      <w:r w:rsidRPr="00B15DDD">
        <w:rPr>
          <w:rFonts w:ascii="Times New Roman" w:hAnsi="Times New Roman" w:cs="Times New Roman"/>
          <w:sz w:val="28"/>
          <w:szCs w:val="28"/>
        </w:rPr>
        <w:t xml:space="preserve"> студентами, а также отвечает на имеющиеся вопросы с целью дополнительного разъяснения тезисов предыдущей лекции. Студенты должны перед началом семинарских занятий прочитать сделанные в ходе лекции заметки, а также рекомендованные главы книг из списка основной и дополнительной литературы и подготовиться к ответу на вопросы преподавателя. Вопросы задаются индивидуально каждому студенту. Ответ должен быть четким и кратким, излагающим теоретические подходы, которые были представлены преподавателем в ходе лекции</w:t>
      </w:r>
      <w:r w:rsidR="002A755B" w:rsidRPr="00B15DDD">
        <w:rPr>
          <w:rFonts w:ascii="Times New Roman" w:hAnsi="Times New Roman" w:cs="Times New Roman"/>
          <w:sz w:val="28"/>
          <w:szCs w:val="28"/>
        </w:rPr>
        <w:t>, либо же обосновывающим альтернативную точку зрения</w:t>
      </w:r>
      <w:r w:rsidRPr="00B15DDD">
        <w:rPr>
          <w:rFonts w:ascii="Times New Roman" w:hAnsi="Times New Roman" w:cs="Times New Roman"/>
          <w:sz w:val="28"/>
          <w:szCs w:val="28"/>
        </w:rPr>
        <w:t>. В случае неправильного или неполного ответа другие студенты учебной группы могут вносить поправки в ответ или дополнять его.</w:t>
      </w:r>
    </w:p>
    <w:p w14:paraId="4F442249" w14:textId="7F8E04D5" w:rsidR="002A755B" w:rsidRPr="00B15DDD" w:rsidRDefault="002A755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2C4327" w:rsidRPr="00B15DDD">
        <w:rPr>
          <w:rFonts w:ascii="Times New Roman" w:hAnsi="Times New Roman" w:cs="Times New Roman"/>
          <w:sz w:val="28"/>
          <w:szCs w:val="28"/>
        </w:rPr>
        <w:t>второй</w:t>
      </w:r>
      <w:r w:rsidRPr="00B15DDD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семинара </w:t>
      </w:r>
      <w:r w:rsidRPr="00B15DDD">
        <w:rPr>
          <w:rFonts w:ascii="Times New Roman" w:hAnsi="Times New Roman" w:cs="Times New Roman"/>
          <w:sz w:val="28"/>
          <w:szCs w:val="28"/>
        </w:rPr>
        <w:t>проводится анализ актуальной информационной повестки, подвергаются подробному разбору события в энергетической сфере, произошедшие в России и мире за несколько последних дней/недель. Студенты представляют обзор новост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ей </w:t>
      </w:r>
      <w:r w:rsidRPr="00B15DDD">
        <w:rPr>
          <w:rFonts w:ascii="Times New Roman" w:hAnsi="Times New Roman" w:cs="Times New Roman"/>
          <w:sz w:val="28"/>
          <w:szCs w:val="28"/>
        </w:rPr>
        <w:t xml:space="preserve">и делают их анализ исходя из теоретических подходов </w:t>
      </w:r>
      <w:r w:rsidR="002C4327" w:rsidRPr="00B15DDD">
        <w:rPr>
          <w:rFonts w:ascii="Times New Roman" w:hAnsi="Times New Roman" w:cs="Times New Roman"/>
          <w:sz w:val="28"/>
          <w:szCs w:val="28"/>
        </w:rPr>
        <w:t>к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проблематике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энергетической безопасности и общего политического и экономического контекста. Преподаватель и другие участники семинара задают дополнительные вопросы, высказывают собственную точку зрения относительно возможной интерпретации представленных данных. В завершение преподаватель подводит краткий итог дискуссии, обращает внимание студентов на наиболее важные аспекты и возможные последствия рассмотренных событий.</w:t>
      </w:r>
    </w:p>
    <w:p w14:paraId="7FB61081" w14:textId="104DD562" w:rsidR="002A755B" w:rsidRPr="00B15DDD" w:rsidRDefault="002A755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Третья </w:t>
      </w:r>
      <w:r w:rsidR="009C11AB" w:rsidRPr="00B15DDD">
        <w:rPr>
          <w:rFonts w:ascii="Times New Roman" w:hAnsi="Times New Roman" w:cs="Times New Roman"/>
          <w:sz w:val="28"/>
          <w:szCs w:val="28"/>
        </w:rPr>
        <w:t xml:space="preserve">часть семинарского занятия </w:t>
      </w:r>
      <w:r w:rsidRPr="00B15DDD">
        <w:rPr>
          <w:rFonts w:ascii="Times New Roman" w:hAnsi="Times New Roman" w:cs="Times New Roman"/>
          <w:sz w:val="28"/>
          <w:szCs w:val="28"/>
        </w:rPr>
        <w:t xml:space="preserve">может быть посвящена коллективному обсуждению </w:t>
      </w:r>
      <w:r w:rsidR="009C11AB" w:rsidRPr="00B15DDD">
        <w:rPr>
          <w:rFonts w:ascii="Times New Roman" w:hAnsi="Times New Roman" w:cs="Times New Roman"/>
          <w:sz w:val="28"/>
          <w:szCs w:val="28"/>
        </w:rPr>
        <w:t>практических кейсов</w:t>
      </w:r>
      <w:r w:rsidRPr="00B15DDD">
        <w:rPr>
          <w:rFonts w:ascii="Times New Roman" w:hAnsi="Times New Roman" w:cs="Times New Roman"/>
          <w:sz w:val="28"/>
          <w:szCs w:val="28"/>
        </w:rPr>
        <w:t>, представленных студентами. Предметами данных кейсов могут служить энергетические стратегии отдельных государств, международные соглашения в энергетической сфере, ключевые решения органов государственной власти по регулированию д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еятельности </w:t>
      </w:r>
      <w:r w:rsidRPr="00B15DDD">
        <w:rPr>
          <w:rFonts w:ascii="Times New Roman" w:hAnsi="Times New Roman" w:cs="Times New Roman"/>
          <w:sz w:val="28"/>
          <w:szCs w:val="28"/>
        </w:rPr>
        <w:t xml:space="preserve">топливно-энергетического комплекса, </w:t>
      </w:r>
      <w:r w:rsidR="002C4327" w:rsidRPr="00B15DDD">
        <w:rPr>
          <w:rFonts w:ascii="Times New Roman" w:hAnsi="Times New Roman" w:cs="Times New Roman"/>
          <w:sz w:val="28"/>
          <w:szCs w:val="28"/>
        </w:rPr>
        <w:t>проекты</w:t>
      </w:r>
      <w:r w:rsidRPr="00B15DDD">
        <w:rPr>
          <w:rFonts w:ascii="Times New Roman" w:hAnsi="Times New Roman" w:cs="Times New Roman"/>
          <w:sz w:val="28"/>
          <w:szCs w:val="28"/>
        </w:rPr>
        <w:t xml:space="preserve"> крупнейших международных энергетических корпораций, политические и военные конфликты, вызванные борьбой за энергоресурсы.</w:t>
      </w:r>
    </w:p>
    <w:p w14:paraId="15CD42F1" w14:textId="31513708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Подготовка выступлений студентов возможна как в индивидуальном порядке, так и в составе рабочих групп, в зависимости от задания, данного преподавателем.</w:t>
      </w:r>
      <w:r w:rsidR="002A755B"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Pr="00B15DDD">
        <w:rPr>
          <w:rFonts w:ascii="Times New Roman" w:hAnsi="Times New Roman" w:cs="Times New Roman"/>
          <w:sz w:val="28"/>
          <w:szCs w:val="28"/>
        </w:rPr>
        <w:t xml:space="preserve">В случае подготовки индивидуального выступления студент должен максимально кратко представить подготовленную презентацию и ответить на вопросы преподавателя и других студентов. В случае подготовки групповых выступлений студентам рекомендуется представить разные взгляды на одну и ту же проблему или ситуацию, привести свои аргументы и опровергнуть аргументы оппонента. </w:t>
      </w:r>
    </w:p>
    <w:p w14:paraId="7E8DD404" w14:textId="77777777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По итогам представленных кейсов проводится краткая дискуссия с участием всех студентов, присутствующих на семинаре. Преподаватель предлагает каждому желающему кратко высказать свое отношение к кейсу, выделить ключевые линии конфликта. После группового обсуждения преподаватель должен повести итог, оценить изложенные студентами мнения и позиции с точки зрения соответствия теоретическому материалу.</w:t>
      </w:r>
    </w:p>
    <w:p w14:paraId="3781A9A5" w14:textId="773032F5" w:rsidR="00EB6DE7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lastRenderedPageBreak/>
        <w:t xml:space="preserve">Возможно проведение семинарских занятий в </w:t>
      </w:r>
      <w:r w:rsidR="002C4327" w:rsidRPr="00B15DDD">
        <w:rPr>
          <w:rFonts w:ascii="Times New Roman" w:hAnsi="Times New Roman" w:cs="Times New Roman"/>
          <w:sz w:val="28"/>
          <w:szCs w:val="28"/>
        </w:rPr>
        <w:t>формате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деловых игр, в ходе которых все студенты, присутствующие на семинаре, делятся на группы, представляющих интересы различных </w:t>
      </w:r>
      <w:proofErr w:type="spellStart"/>
      <w:r w:rsidR="00EB6DE7" w:rsidRPr="00B15DDD">
        <w:rPr>
          <w:rFonts w:ascii="Times New Roman" w:hAnsi="Times New Roman" w:cs="Times New Roman"/>
          <w:sz w:val="28"/>
          <w:szCs w:val="28"/>
        </w:rPr>
        <w:t>акторов</w:t>
      </w:r>
      <w:proofErr w:type="spellEnd"/>
      <w:r w:rsidR="00EB6DE7" w:rsidRPr="00B15DDD">
        <w:rPr>
          <w:rFonts w:ascii="Times New Roman" w:hAnsi="Times New Roman" w:cs="Times New Roman"/>
          <w:sz w:val="28"/>
          <w:szCs w:val="28"/>
        </w:rPr>
        <w:t xml:space="preserve"> борьбы за энергетические ресурсы (стран, регионов, корпораций)</w:t>
      </w:r>
      <w:r w:rsidRPr="00B15DDD">
        <w:rPr>
          <w:rFonts w:ascii="Times New Roman" w:hAnsi="Times New Roman" w:cs="Times New Roman"/>
          <w:sz w:val="28"/>
          <w:szCs w:val="28"/>
        </w:rPr>
        <w:t xml:space="preserve">, приводят факты и аргументы в защиту своих позиций и подвергают критике позиции других групп. Представитель каждой из групп записывает на доске аргументы в поддержку своей позиции. Каждый аргумент должен быть подкреплен фактическим материалом, </w:t>
      </w:r>
      <w:r w:rsidR="00EB6DE7" w:rsidRPr="00B15DDD">
        <w:rPr>
          <w:rFonts w:ascii="Times New Roman" w:hAnsi="Times New Roman" w:cs="Times New Roman"/>
          <w:sz w:val="28"/>
          <w:szCs w:val="28"/>
        </w:rPr>
        <w:t>отражающим конкретные параметры функционирования топливно-энергетического комплекса, положения национальных энергетических стратегий, государственные управленческие решения в энергетической сфере и т.д.</w:t>
      </w:r>
    </w:p>
    <w:p w14:paraId="220B8DB3" w14:textId="6BE98E82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Преподаватель оценивает </w:t>
      </w:r>
      <w:r w:rsidR="00EB6DE7" w:rsidRPr="00B15DDD">
        <w:rPr>
          <w:rFonts w:ascii="Times New Roman" w:hAnsi="Times New Roman" w:cs="Times New Roman"/>
          <w:sz w:val="28"/>
          <w:szCs w:val="28"/>
        </w:rPr>
        <w:t xml:space="preserve">аргументированность каждой из представленных позиций, выдвигает контраргументы, задает наводящие вопросы. По итогам семинара каждая из групп получает задание подготовить письменное резюме по изложенной позиции с учетом замечаний и возражений оппонентов. </w:t>
      </w:r>
    </w:p>
    <w:p w14:paraId="3047C367" w14:textId="77777777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Участники дискуссии должны внимательно выслушивать выступающего, не перебивать, не допускать личной конфронтации между участниками дискуссии, сохранять разумную беспристрастность, не оценивать точку зрения выступающего, не выслушав до конца и не поняв высказанную позицию.</w:t>
      </w:r>
    </w:p>
    <w:p w14:paraId="0318A87A" w14:textId="5D67EF72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кейса</w:t>
      </w:r>
    </w:p>
    <w:p w14:paraId="5A8A874C" w14:textId="04EC3E7A" w:rsidR="00691628" w:rsidRPr="00B15DDD" w:rsidRDefault="00D77A58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Практические к</w:t>
      </w:r>
      <w:r w:rsidR="009C11AB" w:rsidRPr="00B15DDD">
        <w:rPr>
          <w:rFonts w:ascii="Times New Roman" w:hAnsi="Times New Roman" w:cs="Times New Roman"/>
          <w:sz w:val="28"/>
          <w:szCs w:val="28"/>
        </w:rPr>
        <w:t>ейс</w:t>
      </w:r>
      <w:r w:rsidRPr="00B15DDD">
        <w:rPr>
          <w:rFonts w:ascii="Times New Roman" w:hAnsi="Times New Roman" w:cs="Times New Roman"/>
          <w:sz w:val="28"/>
          <w:szCs w:val="28"/>
        </w:rPr>
        <w:t>ы</w:t>
      </w:r>
      <w:r w:rsidR="009C11AB" w:rsidRPr="00B15DDD">
        <w:rPr>
          <w:rFonts w:ascii="Times New Roman" w:hAnsi="Times New Roman" w:cs="Times New Roman"/>
          <w:sz w:val="28"/>
          <w:szCs w:val="28"/>
        </w:rPr>
        <w:t>, представленны</w:t>
      </w:r>
      <w:r w:rsidRPr="00B15DDD">
        <w:rPr>
          <w:rFonts w:ascii="Times New Roman" w:hAnsi="Times New Roman" w:cs="Times New Roman"/>
          <w:sz w:val="28"/>
          <w:szCs w:val="28"/>
        </w:rPr>
        <w:t>е</w:t>
      </w:r>
      <w:r w:rsidR="009C11AB" w:rsidRPr="00B15DDD">
        <w:rPr>
          <w:rFonts w:ascii="Times New Roman" w:hAnsi="Times New Roman" w:cs="Times New Roman"/>
          <w:sz w:val="28"/>
          <w:szCs w:val="28"/>
        </w:rPr>
        <w:t xml:space="preserve"> для анализа в ходе семинарских занятий, </w:t>
      </w:r>
      <w:r w:rsidRPr="00B15DDD">
        <w:rPr>
          <w:rFonts w:ascii="Times New Roman" w:hAnsi="Times New Roman" w:cs="Times New Roman"/>
          <w:sz w:val="28"/>
          <w:szCs w:val="28"/>
        </w:rPr>
        <w:t>могут быть двух видов. Первый – анализ актуальных событий, произошедших в России и мире и отражающих процессы реализации энергетических стратегий либо глобальной борьбы за энергоресурсы. В роли таких кейсов могут выступать принятые органами власти России и зарубежных стран законы и постановления</w:t>
      </w:r>
      <w:r w:rsidR="00691628" w:rsidRPr="00B15DDD">
        <w:rPr>
          <w:rFonts w:ascii="Times New Roman" w:hAnsi="Times New Roman" w:cs="Times New Roman"/>
          <w:sz w:val="28"/>
          <w:szCs w:val="28"/>
        </w:rPr>
        <w:t xml:space="preserve"> по регулированию деятельности топливно-энергетического комплекса</w:t>
      </w:r>
      <w:r w:rsidRPr="00B15DDD">
        <w:rPr>
          <w:rFonts w:ascii="Times New Roman" w:hAnsi="Times New Roman" w:cs="Times New Roman"/>
          <w:sz w:val="28"/>
          <w:szCs w:val="28"/>
        </w:rPr>
        <w:t xml:space="preserve">, международные переговоры по энергетической тематике и </w:t>
      </w:r>
      <w:r w:rsidR="00691628" w:rsidRPr="00B15DDD">
        <w:rPr>
          <w:rFonts w:ascii="Times New Roman" w:hAnsi="Times New Roman" w:cs="Times New Roman"/>
          <w:sz w:val="28"/>
          <w:szCs w:val="28"/>
        </w:rPr>
        <w:t>заключенные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в их ходе договоры и соглашения, </w:t>
      </w:r>
      <w:r w:rsidRPr="00B15DDD">
        <w:rPr>
          <w:rFonts w:ascii="Times New Roman" w:hAnsi="Times New Roman" w:cs="Times New Roman"/>
          <w:sz w:val="28"/>
          <w:szCs w:val="28"/>
        </w:rPr>
        <w:lastRenderedPageBreak/>
        <w:t>выступления лидеров и видны</w:t>
      </w:r>
      <w:r w:rsidR="00691628" w:rsidRPr="00B15DDD">
        <w:rPr>
          <w:rFonts w:ascii="Times New Roman" w:hAnsi="Times New Roman" w:cs="Times New Roman"/>
          <w:sz w:val="28"/>
          <w:szCs w:val="28"/>
        </w:rPr>
        <w:t>х</w:t>
      </w:r>
      <w:r w:rsidRPr="00B15DDD">
        <w:rPr>
          <w:rFonts w:ascii="Times New Roman" w:hAnsi="Times New Roman" w:cs="Times New Roman"/>
          <w:sz w:val="28"/>
          <w:szCs w:val="28"/>
        </w:rPr>
        <w:t xml:space="preserve"> политических деятелей различных стран на тему энергетики, возникновение разного рода политических и военных конфликтов, обусловленных борьбой за энергоресурсы и т.д. </w:t>
      </w:r>
      <w:r w:rsidR="00691628" w:rsidRPr="00B15DDD">
        <w:rPr>
          <w:rFonts w:ascii="Times New Roman" w:hAnsi="Times New Roman" w:cs="Times New Roman"/>
          <w:sz w:val="28"/>
          <w:szCs w:val="28"/>
        </w:rPr>
        <w:t xml:space="preserve">Источниками для поиска </w:t>
      </w:r>
      <w:r w:rsidR="002C4327" w:rsidRPr="00B15DDD">
        <w:rPr>
          <w:rFonts w:ascii="Times New Roman" w:hAnsi="Times New Roman" w:cs="Times New Roman"/>
          <w:sz w:val="28"/>
          <w:szCs w:val="28"/>
        </w:rPr>
        <w:t>информации и подготовки кейсов</w:t>
      </w:r>
      <w:r w:rsidR="00691628" w:rsidRPr="00B15DDD">
        <w:rPr>
          <w:rFonts w:ascii="Times New Roman" w:hAnsi="Times New Roman" w:cs="Times New Roman"/>
          <w:sz w:val="28"/>
          <w:szCs w:val="28"/>
        </w:rPr>
        <w:t xml:space="preserve"> могут служить публикации в деловых изданиях, информация с сайтов российских и зарубежных компаний, сообщения из социальных сетей. </w:t>
      </w:r>
    </w:p>
    <w:p w14:paraId="42919E4E" w14:textId="006FB893" w:rsidR="00691628" w:rsidRPr="00B15DDD" w:rsidRDefault="00691628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Второй тип кейсов </w:t>
      </w:r>
      <w:r w:rsidR="002C4327" w:rsidRPr="00B15DDD">
        <w:rPr>
          <w:rFonts w:ascii="Times New Roman" w:hAnsi="Times New Roman" w:cs="Times New Roman"/>
          <w:sz w:val="28"/>
          <w:szCs w:val="28"/>
        </w:rPr>
        <w:t xml:space="preserve">представляет собой </w:t>
      </w:r>
      <w:r w:rsidRPr="00B15DDD">
        <w:rPr>
          <w:rFonts w:ascii="Times New Roman" w:hAnsi="Times New Roman" w:cs="Times New Roman"/>
          <w:sz w:val="28"/>
          <w:szCs w:val="28"/>
        </w:rPr>
        <w:t xml:space="preserve">анализ средне- и долгосрочных тенденций и предполагает </w:t>
      </w:r>
      <w:r w:rsidR="00B952A6" w:rsidRPr="00B15DDD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Pr="00B15DDD">
        <w:rPr>
          <w:rFonts w:ascii="Times New Roman" w:hAnsi="Times New Roman" w:cs="Times New Roman"/>
          <w:sz w:val="28"/>
          <w:szCs w:val="28"/>
        </w:rPr>
        <w:t>информации о деятельности международных организаций, региональных объединений и альянсов в сфере энергетики, об истории различных военных и политических конфликтов, вызванных борьбой за доступ к энергоносителям, об основных параметрах национальных энергетических стратегий и т.д.  Источниками для подбора кейсов могут служит учебные материалы, представленные в списке основной и дополнительной литературы, а также информационные ресурсы из раздела 9.</w:t>
      </w:r>
    </w:p>
    <w:p w14:paraId="2F904B2B" w14:textId="4BE99E82" w:rsidR="00265320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В рамках семинаров, посвященны</w:t>
      </w:r>
      <w:r w:rsidR="00B952A6" w:rsidRPr="00B15DDD">
        <w:rPr>
          <w:rFonts w:ascii="Times New Roman" w:hAnsi="Times New Roman" w:cs="Times New Roman"/>
          <w:sz w:val="28"/>
          <w:szCs w:val="28"/>
        </w:rPr>
        <w:t>х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международным конфликтам за энергоресурсы, </w:t>
      </w:r>
      <w:r w:rsidRPr="00B15DDD">
        <w:rPr>
          <w:rFonts w:ascii="Times New Roman" w:hAnsi="Times New Roman" w:cs="Times New Roman"/>
          <w:sz w:val="28"/>
          <w:szCs w:val="28"/>
        </w:rPr>
        <w:t xml:space="preserve">студентам рекомендуется готовить парные выступления. При этом </w:t>
      </w:r>
      <w:r w:rsidR="00265320" w:rsidRPr="00B15DDD">
        <w:rPr>
          <w:rFonts w:ascii="Times New Roman" w:hAnsi="Times New Roman" w:cs="Times New Roman"/>
          <w:sz w:val="28"/>
          <w:szCs w:val="28"/>
        </w:rPr>
        <w:t>каждый из выступающих должен представить позицию одной из сторон конфликта, обосновать предпосылки, причины и цели вступления стороны в конфликт, а также описать основные шаги, предпринимавшийся в ходе развития конфликта. В данном случае в ходе последующей дискуссии должна быть подвергнута глубокому анализу аргументированность позиций каждой из сторон, оценена ее конструктивность с точки зрения обеспечения глобальной энергетической безопасности, а также по возможности даны рекомендации по предотвращению в дальнейшем аналогичных конфликтов.</w:t>
      </w:r>
    </w:p>
    <w:p w14:paraId="713A37BE" w14:textId="773CCCC8" w:rsidR="009C11AB" w:rsidRPr="00B15DDD" w:rsidRDefault="007B6239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10.4. </w:t>
      </w:r>
      <w:r w:rsidR="009C11AB" w:rsidRPr="00B15DDD">
        <w:rPr>
          <w:rFonts w:ascii="Times New Roman" w:hAnsi="Times New Roman" w:cs="Times New Roman"/>
          <w:b/>
          <w:sz w:val="28"/>
          <w:szCs w:val="28"/>
        </w:rPr>
        <w:t>Рекомендации по подготовке и участию в групповой дискуссии или деловой игре</w:t>
      </w:r>
    </w:p>
    <w:p w14:paraId="61797666" w14:textId="16F3F979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Подготовка к участию в групповой дискуссии предполагает предварительную самостоятельную работу студентов по освоению рекомендованной преподавателем теоретической литературы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, а также по </w:t>
      </w:r>
      <w:r w:rsidR="00265320" w:rsidRPr="00B15DDD">
        <w:rPr>
          <w:rFonts w:ascii="Times New Roman" w:hAnsi="Times New Roman" w:cs="Times New Roman"/>
          <w:sz w:val="28"/>
          <w:szCs w:val="28"/>
        </w:rPr>
        <w:lastRenderedPageBreak/>
        <w:t>подбору фактологического материала и источников из раздела 9.</w:t>
      </w:r>
      <w:r w:rsidRPr="00B15DDD">
        <w:rPr>
          <w:rFonts w:ascii="Times New Roman" w:hAnsi="Times New Roman" w:cs="Times New Roman"/>
          <w:sz w:val="28"/>
          <w:szCs w:val="28"/>
        </w:rPr>
        <w:t xml:space="preserve"> В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ходе </w:t>
      </w:r>
      <w:r w:rsidRPr="00B15DDD">
        <w:rPr>
          <w:rFonts w:ascii="Times New Roman" w:hAnsi="Times New Roman" w:cs="Times New Roman"/>
          <w:sz w:val="28"/>
          <w:szCs w:val="28"/>
        </w:rPr>
        <w:t xml:space="preserve">групповой дискуссии студент должен продемонстрировать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умение применять </w:t>
      </w:r>
      <w:r w:rsidRPr="00B15DDD">
        <w:rPr>
          <w:rFonts w:ascii="Times New Roman" w:hAnsi="Times New Roman" w:cs="Times New Roman"/>
          <w:sz w:val="28"/>
          <w:szCs w:val="28"/>
        </w:rPr>
        <w:t>теоретически</w:t>
      </w:r>
      <w:r w:rsidR="00265320" w:rsidRPr="00B15DDD">
        <w:rPr>
          <w:rFonts w:ascii="Times New Roman" w:hAnsi="Times New Roman" w:cs="Times New Roman"/>
          <w:sz w:val="28"/>
          <w:szCs w:val="28"/>
        </w:rPr>
        <w:t>е</w:t>
      </w:r>
      <w:r w:rsidRPr="00B15DDD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323F1C" w:rsidRPr="00B15DDD">
        <w:rPr>
          <w:rFonts w:ascii="Times New Roman" w:hAnsi="Times New Roman" w:cs="Times New Roman"/>
          <w:sz w:val="28"/>
          <w:szCs w:val="28"/>
        </w:rPr>
        <w:t>я</w:t>
      </w:r>
      <w:r w:rsidRPr="00B15DDD">
        <w:rPr>
          <w:rFonts w:ascii="Times New Roman" w:hAnsi="Times New Roman" w:cs="Times New Roman"/>
          <w:sz w:val="28"/>
          <w:szCs w:val="28"/>
        </w:rPr>
        <w:t xml:space="preserve"> </w:t>
      </w:r>
      <w:r w:rsidR="00265320" w:rsidRPr="00B15DDD">
        <w:rPr>
          <w:rFonts w:ascii="Times New Roman" w:hAnsi="Times New Roman" w:cs="Times New Roman"/>
          <w:sz w:val="28"/>
          <w:szCs w:val="28"/>
        </w:rPr>
        <w:t xml:space="preserve">при решении практических задач, способность </w:t>
      </w:r>
      <w:r w:rsidRPr="00B15DDD">
        <w:rPr>
          <w:rFonts w:ascii="Times New Roman" w:hAnsi="Times New Roman" w:cs="Times New Roman"/>
          <w:sz w:val="28"/>
          <w:szCs w:val="28"/>
        </w:rPr>
        <w:t>давать оценку анализируемой ситуации с точки зрения научной теории и с использованием методов прикладной экспертизы.</w:t>
      </w:r>
    </w:p>
    <w:p w14:paraId="0BC002FF" w14:textId="77777777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При участии в групповой дискуссии или деловой игре студент должен избегать использования общих рассуждений, не относящихся напрямую к анализируемой теме. Каждое выступление должно содержать четкий набор тезисов, желательно с изложением конкретных цифр и фактов, подкрепляющих приводимые аргументы.</w:t>
      </w:r>
    </w:p>
    <w:p w14:paraId="603F9F3E" w14:textId="1CAC354C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>В рамках подготовки к деловой игре участник составляет набор тезисов, направленных на защиту позиций како</w:t>
      </w:r>
      <w:r w:rsidR="00333608" w:rsidRPr="00B15DDD">
        <w:rPr>
          <w:rFonts w:ascii="Times New Roman" w:hAnsi="Times New Roman" w:cs="Times New Roman"/>
          <w:sz w:val="28"/>
          <w:szCs w:val="28"/>
        </w:rPr>
        <w:t>го</w:t>
      </w:r>
      <w:r w:rsidRPr="00B15DDD">
        <w:rPr>
          <w:rFonts w:ascii="Times New Roman" w:hAnsi="Times New Roman" w:cs="Times New Roman"/>
          <w:sz w:val="28"/>
          <w:szCs w:val="28"/>
        </w:rPr>
        <w:t xml:space="preserve">-либо </w:t>
      </w:r>
      <w:r w:rsidR="00333608" w:rsidRPr="00B15DDD">
        <w:rPr>
          <w:rFonts w:ascii="Times New Roman" w:hAnsi="Times New Roman" w:cs="Times New Roman"/>
          <w:sz w:val="28"/>
          <w:szCs w:val="28"/>
        </w:rPr>
        <w:t>государства, регионального объединения, альянса или энергетической корпорации</w:t>
      </w:r>
      <w:r w:rsidRPr="00B15DDD">
        <w:rPr>
          <w:rFonts w:ascii="Times New Roman" w:hAnsi="Times New Roman" w:cs="Times New Roman"/>
          <w:sz w:val="28"/>
          <w:szCs w:val="28"/>
        </w:rPr>
        <w:t xml:space="preserve">. При этом допускается, что студент приводит аргументы того или иного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актора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>, участвующего в процессе</w:t>
      </w:r>
      <w:r w:rsidR="00333608" w:rsidRPr="00B15DDD">
        <w:rPr>
          <w:rFonts w:ascii="Times New Roman" w:hAnsi="Times New Roman" w:cs="Times New Roman"/>
          <w:sz w:val="28"/>
          <w:szCs w:val="28"/>
        </w:rPr>
        <w:t xml:space="preserve"> борьбы за энергетические ресурсы, </w:t>
      </w:r>
      <w:r w:rsidRPr="00B15DDD">
        <w:rPr>
          <w:rFonts w:ascii="Times New Roman" w:hAnsi="Times New Roman" w:cs="Times New Roman"/>
          <w:sz w:val="28"/>
          <w:szCs w:val="28"/>
        </w:rPr>
        <w:t xml:space="preserve">лично не разделяя его позицию. В этом случае после подведения итогов дискуссий студент может изложить личную позицию, отличную от позиции </w:t>
      </w:r>
      <w:proofErr w:type="spellStart"/>
      <w:r w:rsidRPr="00B15DDD">
        <w:rPr>
          <w:rFonts w:ascii="Times New Roman" w:hAnsi="Times New Roman" w:cs="Times New Roman"/>
          <w:sz w:val="28"/>
          <w:szCs w:val="28"/>
        </w:rPr>
        <w:t>актора</w:t>
      </w:r>
      <w:proofErr w:type="spellEnd"/>
      <w:r w:rsidRPr="00B15DDD">
        <w:rPr>
          <w:rFonts w:ascii="Times New Roman" w:hAnsi="Times New Roman" w:cs="Times New Roman"/>
          <w:sz w:val="28"/>
          <w:szCs w:val="28"/>
        </w:rPr>
        <w:t xml:space="preserve">, мнение которого он ранее представлял.  </w:t>
      </w:r>
    </w:p>
    <w:p w14:paraId="03CCE69E" w14:textId="65BF102A" w:rsidR="009C11AB" w:rsidRPr="00B15DDD" w:rsidRDefault="009C11AB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Поощряется использование студентом при подготовке и защите своей позиции на дискуссии собственного опыта прохождения практики или иной формы личного знакомства с работой той или иной </w:t>
      </w:r>
      <w:r w:rsidR="00333608" w:rsidRPr="00B15DDD">
        <w:rPr>
          <w:rFonts w:ascii="Times New Roman" w:hAnsi="Times New Roman" w:cs="Times New Roman"/>
          <w:sz w:val="28"/>
          <w:szCs w:val="28"/>
        </w:rPr>
        <w:t>в</w:t>
      </w:r>
      <w:r w:rsidRPr="00B15DDD">
        <w:rPr>
          <w:rFonts w:ascii="Times New Roman" w:hAnsi="Times New Roman" w:cs="Times New Roman"/>
          <w:sz w:val="28"/>
          <w:szCs w:val="28"/>
        </w:rPr>
        <w:t>ластной структуры</w:t>
      </w:r>
      <w:r w:rsidR="00333608" w:rsidRPr="00B15DDD">
        <w:rPr>
          <w:rFonts w:ascii="Times New Roman" w:hAnsi="Times New Roman" w:cs="Times New Roman"/>
          <w:sz w:val="28"/>
          <w:szCs w:val="28"/>
        </w:rPr>
        <w:t xml:space="preserve"> или корпорации</w:t>
      </w:r>
      <w:r w:rsidRPr="00B15DD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968D4DF" w14:textId="2DD7DBC3" w:rsidR="00180336" w:rsidRPr="00B15DDD" w:rsidRDefault="00180336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15DDD">
        <w:rPr>
          <w:rFonts w:ascii="Times New Roman" w:hAnsi="Times New Roman" w:cs="Times New Roman"/>
          <w:b/>
          <w:sz w:val="28"/>
          <w:szCs w:val="28"/>
        </w:rPr>
        <w:t xml:space="preserve">10.5. Рекомендации по </w:t>
      </w:r>
      <w:r w:rsidR="00784F03" w:rsidRPr="00B15DDD">
        <w:rPr>
          <w:rFonts w:ascii="Times New Roman" w:hAnsi="Times New Roman" w:cs="Times New Roman"/>
          <w:b/>
          <w:sz w:val="28"/>
          <w:szCs w:val="28"/>
        </w:rPr>
        <w:t>подготовк</w:t>
      </w:r>
      <w:r w:rsidRPr="00B15DDD">
        <w:rPr>
          <w:rFonts w:ascii="Times New Roman" w:hAnsi="Times New Roman" w:cs="Times New Roman"/>
          <w:b/>
          <w:sz w:val="28"/>
          <w:szCs w:val="28"/>
        </w:rPr>
        <w:t>е</w:t>
      </w:r>
      <w:r w:rsidR="00784F03" w:rsidRPr="00B15DDD">
        <w:rPr>
          <w:rFonts w:ascii="Times New Roman" w:hAnsi="Times New Roman" w:cs="Times New Roman"/>
          <w:b/>
          <w:sz w:val="28"/>
          <w:szCs w:val="28"/>
        </w:rPr>
        <w:t xml:space="preserve"> к к</w:t>
      </w:r>
      <w:r w:rsidRPr="00B15DDD">
        <w:rPr>
          <w:rFonts w:ascii="Times New Roman" w:hAnsi="Times New Roman" w:cs="Times New Roman"/>
          <w:b/>
          <w:sz w:val="28"/>
          <w:szCs w:val="28"/>
        </w:rPr>
        <w:t>онтрольной работе</w:t>
      </w:r>
    </w:p>
    <w:p w14:paraId="346ECF36" w14:textId="149E8D5F" w:rsidR="00333608" w:rsidRPr="00B15DDD" w:rsidRDefault="00180336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Для подготовки к контрольной работе студент обязан </w:t>
      </w:r>
      <w:r w:rsidR="000433F1" w:rsidRPr="00B15DDD">
        <w:rPr>
          <w:rFonts w:ascii="Times New Roman" w:hAnsi="Times New Roman" w:cs="Times New Roman"/>
          <w:sz w:val="28"/>
          <w:szCs w:val="28"/>
        </w:rPr>
        <w:t xml:space="preserve">найти в учебной литературе, источниках из раздела 9, средствах массовой информации и социальных сетях конкретные примеры </w:t>
      </w:r>
      <w:r w:rsidR="00333608" w:rsidRPr="00B15DDD">
        <w:rPr>
          <w:rFonts w:ascii="Times New Roman" w:hAnsi="Times New Roman" w:cs="Times New Roman"/>
          <w:sz w:val="28"/>
          <w:szCs w:val="28"/>
        </w:rPr>
        <w:t>реализации национальных энергетических стратегий, мировой борьбы за энергоресурсы, деятельности международных организаций и объединений в энергетической сфере, проектов ведущих энергетических корпораций</w:t>
      </w:r>
      <w:r w:rsidR="000433F1" w:rsidRPr="00B15DDD">
        <w:rPr>
          <w:rFonts w:ascii="Times New Roman" w:hAnsi="Times New Roman" w:cs="Times New Roman"/>
          <w:sz w:val="28"/>
          <w:szCs w:val="28"/>
        </w:rPr>
        <w:t xml:space="preserve">. Данная информация должна быть проанализирована с точки зрения </w:t>
      </w:r>
      <w:r w:rsidR="00333608" w:rsidRPr="00B15DDD">
        <w:rPr>
          <w:rFonts w:ascii="Times New Roman" w:hAnsi="Times New Roman" w:cs="Times New Roman"/>
          <w:sz w:val="28"/>
          <w:szCs w:val="28"/>
        </w:rPr>
        <w:t xml:space="preserve">национальных интересов РФ и </w:t>
      </w:r>
      <w:r w:rsidR="00333608" w:rsidRPr="00B15DDD">
        <w:rPr>
          <w:rFonts w:ascii="Times New Roman" w:hAnsi="Times New Roman" w:cs="Times New Roman"/>
          <w:sz w:val="28"/>
          <w:szCs w:val="28"/>
        </w:rPr>
        <w:lastRenderedPageBreak/>
        <w:t>теоретических подходов к обеспечению глобальной энергетической безопасности.</w:t>
      </w:r>
    </w:p>
    <w:p w14:paraId="66A66CBE" w14:textId="29A54549" w:rsidR="000433F1" w:rsidRPr="00B15DDD" w:rsidRDefault="000433F1" w:rsidP="002C432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15DDD">
        <w:rPr>
          <w:rFonts w:ascii="Times New Roman" w:hAnsi="Times New Roman" w:cs="Times New Roman"/>
          <w:sz w:val="28"/>
          <w:szCs w:val="28"/>
        </w:rPr>
        <w:t xml:space="preserve">При выполнении контрольной работы студент должен опираться на собранный им фактологический материал, четко формулировать тезисы, избегать использования общих рассуждений. При этом допускается внесение предложений по изменению </w:t>
      </w:r>
      <w:r w:rsidR="00333608" w:rsidRPr="00B15DDD">
        <w:rPr>
          <w:rFonts w:ascii="Times New Roman" w:hAnsi="Times New Roman" w:cs="Times New Roman"/>
          <w:sz w:val="28"/>
          <w:szCs w:val="28"/>
        </w:rPr>
        <w:t xml:space="preserve">национальной энергетической стратегии, совершенствованию механизмов международного сотрудничества в области энергетики, повышению эффективности деятельности российских энергетических компаний на зарубежных рынках. </w:t>
      </w:r>
      <w:r w:rsidRPr="00B15DDD">
        <w:rPr>
          <w:rFonts w:ascii="Times New Roman" w:hAnsi="Times New Roman" w:cs="Times New Roman"/>
          <w:sz w:val="28"/>
          <w:szCs w:val="28"/>
        </w:rPr>
        <w:t xml:space="preserve">Вносимые предложения должны быть обоснованы с опорой на изученный в ходе курса теоретический материал. </w:t>
      </w:r>
    </w:p>
    <w:p w14:paraId="29702873" w14:textId="740DDFC0" w:rsidR="00180336" w:rsidRPr="00B15DDD" w:rsidRDefault="00180336" w:rsidP="002C4327">
      <w:pPr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F8C447D" w14:textId="4A6A0D08" w:rsidR="00E06F5B" w:rsidRPr="00B15DDD" w:rsidRDefault="00E06F5B" w:rsidP="00E06F5B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332C34B9" w14:textId="77777777" w:rsidR="00E06F5B" w:rsidRPr="00B15DDD" w:rsidRDefault="00E06F5B" w:rsidP="00E06F5B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23" w:name="_Toc531614950"/>
      <w:bookmarkStart w:id="24" w:name="_Toc531686467"/>
      <w:r w:rsidRPr="00B15DD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23"/>
      <w:bookmarkEnd w:id="24"/>
    </w:p>
    <w:p w14:paraId="41EF5CDC" w14:textId="77777777" w:rsidR="00E06F5B" w:rsidRPr="001B03E2" w:rsidRDefault="00E06F5B" w:rsidP="00784F03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25" w:name="_Toc531614951"/>
      <w:bookmarkStart w:id="26" w:name="_Toc531686468"/>
      <w:r w:rsidRPr="001B03E2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Windows</w:t>
      </w:r>
      <w:r w:rsidRPr="001B03E2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Microsoft</w:t>
      </w:r>
      <w:r w:rsidRPr="001B03E2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Office</w:t>
      </w:r>
      <w:r w:rsidRPr="001B03E2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  <w:bookmarkEnd w:id="25"/>
      <w:bookmarkEnd w:id="26"/>
    </w:p>
    <w:p w14:paraId="2A2AD00E" w14:textId="77777777" w:rsidR="00784F03" w:rsidRPr="001B03E2" w:rsidRDefault="00E06F5B" w:rsidP="00784F03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1B03E2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2. </w:t>
      </w:r>
      <w:bookmarkStart w:id="27" w:name="_Toc531614953"/>
      <w:bookmarkStart w:id="28" w:name="_Toc531686470"/>
      <w:r w:rsidR="00784F03"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Антивирус</w:t>
      </w:r>
      <w:r w:rsidR="00784F03" w:rsidRPr="001B03E2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784F03" w:rsidRPr="00B15DDD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Kaspersky</w:t>
      </w:r>
    </w:p>
    <w:p w14:paraId="2311DFE8" w14:textId="6D672CB3" w:rsidR="00E06F5B" w:rsidRPr="00B15DDD" w:rsidRDefault="00E06F5B" w:rsidP="00784F03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1B03E2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11.2. </w:t>
      </w:r>
      <w:r w:rsidRPr="00B15DDD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7"/>
      <w:bookmarkEnd w:id="28"/>
    </w:p>
    <w:p w14:paraId="23ABCB6B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A77E33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04A11218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8" w:history="1"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http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://</w:t>
        </w:r>
        <w:proofErr w:type="spellStart"/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proofErr w:type="spellStart"/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org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 w:rsidRPr="00B15DDD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323FD299" w14:textId="77777777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B15DDD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B15DDD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B15DDD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B15DD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B15DDD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0730C962" w14:textId="48AACC32" w:rsidR="00E06F5B" w:rsidRPr="00B15DDD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15DDD">
        <w:rPr>
          <w:rFonts w:ascii="Times New Roman" w:eastAsia="Calibri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73FCFE4" w14:textId="22CA25FD" w:rsidR="00E06F5B" w:rsidRPr="00B15DDD" w:rsidRDefault="00E06F5B" w:rsidP="00784F0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5DDD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40201FD8" w14:textId="77777777" w:rsidR="00712AF1" w:rsidRPr="00B15DDD" w:rsidRDefault="00712AF1" w:rsidP="00784F0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F4C6D4C" w14:textId="77777777" w:rsidR="00E06F5B" w:rsidRPr="00B15DDD" w:rsidRDefault="00E06F5B" w:rsidP="00E06F5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5DDD">
        <w:rPr>
          <w:rFonts w:ascii="Times New Roman" w:hAnsi="Times New Roman" w:cs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75AA70D7" w14:textId="7BD8D45D" w:rsidR="00E06F5B" w:rsidRPr="00B15DDD" w:rsidRDefault="00E06F5B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B15DDD">
        <w:rPr>
          <w:rFonts w:ascii="Times New Roman" w:eastAsia="Arial" w:hAnsi="Times New Roman" w:cs="Times New Roman"/>
          <w:sz w:val="28"/>
          <w:szCs w:val="28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B15DDD">
        <w:rPr>
          <w:rFonts w:ascii="Times New Roman" w:eastAsia="Arial" w:hAnsi="Times New Roman" w:cs="Times New Roman"/>
          <w:sz w:val="28"/>
          <w:szCs w:val="28"/>
        </w:rPr>
        <w:t>PowerPoint</w:t>
      </w:r>
      <w:proofErr w:type="spellEnd"/>
      <w:r w:rsidRPr="00B15DDD">
        <w:rPr>
          <w:rFonts w:ascii="Times New Roman" w:eastAsia="Arial" w:hAnsi="Times New Roman" w:cs="Times New Roman"/>
          <w:sz w:val="28"/>
          <w:szCs w:val="28"/>
        </w:rPr>
        <w:t>.</w:t>
      </w:r>
    </w:p>
    <w:p w14:paraId="4857EC1F" w14:textId="5013F376" w:rsidR="00712AF1" w:rsidRPr="00B15DDD" w:rsidRDefault="00712AF1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286FC30C" w14:textId="301FEFF0" w:rsidR="00F15BBB" w:rsidRPr="00B15DDD" w:rsidRDefault="00F15BBB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619424B3" w14:textId="47243FC4" w:rsidR="001F6B54" w:rsidRPr="00B15DDD" w:rsidRDefault="001F6B54" w:rsidP="0012039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F6B54" w:rsidRPr="00B15DDD" w:rsidSect="008D158A">
      <w:footerReference w:type="default" r:id="rId9"/>
      <w:pgSz w:w="11906" w:h="16838"/>
      <w:pgMar w:top="1134" w:right="991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87378" w14:textId="77777777" w:rsidR="001B03E2" w:rsidRDefault="001B03E2" w:rsidP="0077168D">
      <w:pPr>
        <w:spacing w:after="0" w:line="240" w:lineRule="auto"/>
      </w:pPr>
      <w:r>
        <w:separator/>
      </w:r>
    </w:p>
  </w:endnote>
  <w:endnote w:type="continuationSeparator" w:id="0">
    <w:p w14:paraId="2D9BEE39" w14:textId="77777777" w:rsidR="001B03E2" w:rsidRDefault="001B03E2" w:rsidP="00771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9646081"/>
      <w:docPartObj>
        <w:docPartGallery w:val="Page Numbers (Bottom of Page)"/>
        <w:docPartUnique/>
      </w:docPartObj>
    </w:sdtPr>
    <w:sdtContent>
      <w:p w14:paraId="0461A55B" w14:textId="46757F83" w:rsidR="001B03E2" w:rsidRDefault="001B03E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4280058B" w14:textId="77777777" w:rsidR="001B03E2" w:rsidRDefault="001B03E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25B1A" w14:textId="77777777" w:rsidR="001B03E2" w:rsidRDefault="001B03E2" w:rsidP="0077168D">
      <w:pPr>
        <w:spacing w:after="0" w:line="240" w:lineRule="auto"/>
      </w:pPr>
      <w:r>
        <w:separator/>
      </w:r>
    </w:p>
  </w:footnote>
  <w:footnote w:type="continuationSeparator" w:id="0">
    <w:p w14:paraId="1F6BFBA1" w14:textId="77777777" w:rsidR="001B03E2" w:rsidRDefault="001B03E2" w:rsidP="00771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551D3"/>
    <w:multiLevelType w:val="hybridMultilevel"/>
    <w:tmpl w:val="D1983A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25419"/>
    <w:multiLevelType w:val="hybridMultilevel"/>
    <w:tmpl w:val="C0D094BC"/>
    <w:lvl w:ilvl="0" w:tplc="8D4E659E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31612"/>
    <w:multiLevelType w:val="hybridMultilevel"/>
    <w:tmpl w:val="EAE01E22"/>
    <w:lvl w:ilvl="0" w:tplc="675CD0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0D7003"/>
    <w:multiLevelType w:val="hybridMultilevel"/>
    <w:tmpl w:val="18AE1032"/>
    <w:lvl w:ilvl="0" w:tplc="89145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A12F5E"/>
    <w:multiLevelType w:val="hybridMultilevel"/>
    <w:tmpl w:val="F152720E"/>
    <w:lvl w:ilvl="0" w:tplc="0419000F">
      <w:start w:val="1"/>
      <w:numFmt w:val="decimal"/>
      <w:lvlText w:val="%1."/>
      <w:lvlJc w:val="left"/>
      <w:pPr>
        <w:ind w:left="-76" w:hanging="360"/>
      </w:pPr>
    </w:lvl>
    <w:lvl w:ilvl="1" w:tplc="04190019" w:tentative="1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1364" w:hanging="180"/>
      </w:pPr>
    </w:lvl>
    <w:lvl w:ilvl="3" w:tplc="0419000F" w:tentative="1">
      <w:start w:val="1"/>
      <w:numFmt w:val="decimal"/>
      <w:lvlText w:val="%4."/>
      <w:lvlJc w:val="left"/>
      <w:pPr>
        <w:ind w:left="2084" w:hanging="360"/>
      </w:pPr>
    </w:lvl>
    <w:lvl w:ilvl="4" w:tplc="04190019" w:tentative="1">
      <w:start w:val="1"/>
      <w:numFmt w:val="lowerLetter"/>
      <w:lvlText w:val="%5."/>
      <w:lvlJc w:val="left"/>
      <w:pPr>
        <w:ind w:left="2804" w:hanging="360"/>
      </w:pPr>
    </w:lvl>
    <w:lvl w:ilvl="5" w:tplc="0419001B" w:tentative="1">
      <w:start w:val="1"/>
      <w:numFmt w:val="lowerRoman"/>
      <w:lvlText w:val="%6."/>
      <w:lvlJc w:val="right"/>
      <w:pPr>
        <w:ind w:left="3524" w:hanging="180"/>
      </w:pPr>
    </w:lvl>
    <w:lvl w:ilvl="6" w:tplc="0419000F" w:tentative="1">
      <w:start w:val="1"/>
      <w:numFmt w:val="decimal"/>
      <w:lvlText w:val="%7."/>
      <w:lvlJc w:val="left"/>
      <w:pPr>
        <w:ind w:left="4244" w:hanging="360"/>
      </w:pPr>
    </w:lvl>
    <w:lvl w:ilvl="7" w:tplc="04190019" w:tentative="1">
      <w:start w:val="1"/>
      <w:numFmt w:val="lowerLetter"/>
      <w:lvlText w:val="%8."/>
      <w:lvlJc w:val="left"/>
      <w:pPr>
        <w:ind w:left="4964" w:hanging="360"/>
      </w:pPr>
    </w:lvl>
    <w:lvl w:ilvl="8" w:tplc="0419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5" w15:restartNumberingAfterBreak="0">
    <w:nsid w:val="22F378F9"/>
    <w:multiLevelType w:val="hybridMultilevel"/>
    <w:tmpl w:val="B010FB26"/>
    <w:lvl w:ilvl="0" w:tplc="6AC0D4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D45EC"/>
    <w:multiLevelType w:val="hybridMultilevel"/>
    <w:tmpl w:val="53AC8376"/>
    <w:lvl w:ilvl="0" w:tplc="0419000F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2A970ABB"/>
    <w:multiLevelType w:val="hybridMultilevel"/>
    <w:tmpl w:val="B4E09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F10D1"/>
    <w:multiLevelType w:val="hybridMultilevel"/>
    <w:tmpl w:val="5E126246"/>
    <w:lvl w:ilvl="0" w:tplc="AEF0CE0E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DE2DF2"/>
    <w:multiLevelType w:val="hybridMultilevel"/>
    <w:tmpl w:val="872E8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F23E5"/>
    <w:multiLevelType w:val="hybridMultilevel"/>
    <w:tmpl w:val="84786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091E59"/>
    <w:multiLevelType w:val="hybridMultilevel"/>
    <w:tmpl w:val="01D0C23C"/>
    <w:lvl w:ilvl="0" w:tplc="891451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D777FE"/>
    <w:multiLevelType w:val="hybridMultilevel"/>
    <w:tmpl w:val="73282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E1E4C"/>
    <w:multiLevelType w:val="hybridMultilevel"/>
    <w:tmpl w:val="E18666B8"/>
    <w:lvl w:ilvl="0" w:tplc="207EEAC6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3B4524"/>
    <w:multiLevelType w:val="hybridMultilevel"/>
    <w:tmpl w:val="ABDCB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F11721"/>
    <w:multiLevelType w:val="hybridMultilevel"/>
    <w:tmpl w:val="66A2C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1"/>
  </w:num>
  <w:num w:numId="5">
    <w:abstractNumId w:val="6"/>
  </w:num>
  <w:num w:numId="6">
    <w:abstractNumId w:val="15"/>
  </w:num>
  <w:num w:numId="7">
    <w:abstractNumId w:val="11"/>
  </w:num>
  <w:num w:numId="8">
    <w:abstractNumId w:val="9"/>
  </w:num>
  <w:num w:numId="9">
    <w:abstractNumId w:val="12"/>
  </w:num>
  <w:num w:numId="10">
    <w:abstractNumId w:val="3"/>
  </w:num>
  <w:num w:numId="11">
    <w:abstractNumId w:val="7"/>
  </w:num>
  <w:num w:numId="12">
    <w:abstractNumId w:val="14"/>
  </w:num>
  <w:num w:numId="13">
    <w:abstractNumId w:val="5"/>
  </w:num>
  <w:num w:numId="14">
    <w:abstractNumId w:val="0"/>
  </w:num>
  <w:num w:numId="15">
    <w:abstractNumId w:val="10"/>
  </w:num>
  <w:num w:numId="1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DA3"/>
    <w:rsid w:val="0000183C"/>
    <w:rsid w:val="00003D89"/>
    <w:rsid w:val="0000580F"/>
    <w:rsid w:val="000058B2"/>
    <w:rsid w:val="000161B2"/>
    <w:rsid w:val="000273EC"/>
    <w:rsid w:val="00027E70"/>
    <w:rsid w:val="00035763"/>
    <w:rsid w:val="0003589A"/>
    <w:rsid w:val="0003591D"/>
    <w:rsid w:val="000433F1"/>
    <w:rsid w:val="0004682B"/>
    <w:rsid w:val="00047625"/>
    <w:rsid w:val="00061490"/>
    <w:rsid w:val="00062741"/>
    <w:rsid w:val="000655D9"/>
    <w:rsid w:val="00072702"/>
    <w:rsid w:val="00072FA1"/>
    <w:rsid w:val="00080CB8"/>
    <w:rsid w:val="00082D41"/>
    <w:rsid w:val="000922FF"/>
    <w:rsid w:val="000A4716"/>
    <w:rsid w:val="000A525F"/>
    <w:rsid w:val="000A5D7C"/>
    <w:rsid w:val="000B3A1F"/>
    <w:rsid w:val="000D422C"/>
    <w:rsid w:val="000F4869"/>
    <w:rsid w:val="000F5863"/>
    <w:rsid w:val="000F5CC7"/>
    <w:rsid w:val="001004EE"/>
    <w:rsid w:val="00100C22"/>
    <w:rsid w:val="00103685"/>
    <w:rsid w:val="001067F0"/>
    <w:rsid w:val="0011006E"/>
    <w:rsid w:val="00120143"/>
    <w:rsid w:val="00120397"/>
    <w:rsid w:val="0013139E"/>
    <w:rsid w:val="0013396E"/>
    <w:rsid w:val="001366F8"/>
    <w:rsid w:val="00137580"/>
    <w:rsid w:val="001416BA"/>
    <w:rsid w:val="00150005"/>
    <w:rsid w:val="0015380A"/>
    <w:rsid w:val="001552FF"/>
    <w:rsid w:val="0016192D"/>
    <w:rsid w:val="0016327F"/>
    <w:rsid w:val="00163CA3"/>
    <w:rsid w:val="00172F2A"/>
    <w:rsid w:val="00175F6B"/>
    <w:rsid w:val="00176288"/>
    <w:rsid w:val="00180336"/>
    <w:rsid w:val="00183907"/>
    <w:rsid w:val="00191793"/>
    <w:rsid w:val="00194CC3"/>
    <w:rsid w:val="00196521"/>
    <w:rsid w:val="001A478C"/>
    <w:rsid w:val="001A54F6"/>
    <w:rsid w:val="001B03E2"/>
    <w:rsid w:val="001B17BA"/>
    <w:rsid w:val="001B18C2"/>
    <w:rsid w:val="001B357C"/>
    <w:rsid w:val="001B4BEE"/>
    <w:rsid w:val="001C056D"/>
    <w:rsid w:val="001C3062"/>
    <w:rsid w:val="001D1C66"/>
    <w:rsid w:val="001D291B"/>
    <w:rsid w:val="001D2F93"/>
    <w:rsid w:val="001D7A21"/>
    <w:rsid w:val="001E6ABF"/>
    <w:rsid w:val="001F619B"/>
    <w:rsid w:val="001F6B54"/>
    <w:rsid w:val="001F6F5B"/>
    <w:rsid w:val="001F74BC"/>
    <w:rsid w:val="0020074A"/>
    <w:rsid w:val="002023EA"/>
    <w:rsid w:val="00210183"/>
    <w:rsid w:val="00213D76"/>
    <w:rsid w:val="0022214B"/>
    <w:rsid w:val="002222EA"/>
    <w:rsid w:val="0023634F"/>
    <w:rsid w:val="002400D4"/>
    <w:rsid w:val="00243215"/>
    <w:rsid w:val="0025635F"/>
    <w:rsid w:val="0026336F"/>
    <w:rsid w:val="00263F64"/>
    <w:rsid w:val="00264E8D"/>
    <w:rsid w:val="00265320"/>
    <w:rsid w:val="0027729C"/>
    <w:rsid w:val="00285286"/>
    <w:rsid w:val="0029386C"/>
    <w:rsid w:val="002A3E40"/>
    <w:rsid w:val="002A5FCA"/>
    <w:rsid w:val="002A751F"/>
    <w:rsid w:val="002A755B"/>
    <w:rsid w:val="002C22BF"/>
    <w:rsid w:val="002C4327"/>
    <w:rsid w:val="002C4433"/>
    <w:rsid w:val="002C55CD"/>
    <w:rsid w:val="002D48F9"/>
    <w:rsid w:val="002E1623"/>
    <w:rsid w:val="002F02D6"/>
    <w:rsid w:val="002F2865"/>
    <w:rsid w:val="00302424"/>
    <w:rsid w:val="00303F45"/>
    <w:rsid w:val="00304154"/>
    <w:rsid w:val="003043E0"/>
    <w:rsid w:val="0031615A"/>
    <w:rsid w:val="00320F9D"/>
    <w:rsid w:val="00323F1C"/>
    <w:rsid w:val="00325A74"/>
    <w:rsid w:val="0033228D"/>
    <w:rsid w:val="00333608"/>
    <w:rsid w:val="00344241"/>
    <w:rsid w:val="00353B91"/>
    <w:rsid w:val="0035586E"/>
    <w:rsid w:val="0035614C"/>
    <w:rsid w:val="00364672"/>
    <w:rsid w:val="0036582A"/>
    <w:rsid w:val="00373ECD"/>
    <w:rsid w:val="0037483C"/>
    <w:rsid w:val="003842F2"/>
    <w:rsid w:val="003861F0"/>
    <w:rsid w:val="00395AC2"/>
    <w:rsid w:val="00395D61"/>
    <w:rsid w:val="003A2793"/>
    <w:rsid w:val="003B365F"/>
    <w:rsid w:val="003B3B09"/>
    <w:rsid w:val="003C0638"/>
    <w:rsid w:val="003C31E7"/>
    <w:rsid w:val="003C346B"/>
    <w:rsid w:val="003D384A"/>
    <w:rsid w:val="003E268B"/>
    <w:rsid w:val="003E433E"/>
    <w:rsid w:val="003F0C46"/>
    <w:rsid w:val="004064B2"/>
    <w:rsid w:val="00412797"/>
    <w:rsid w:val="004135B4"/>
    <w:rsid w:val="00416A25"/>
    <w:rsid w:val="00436566"/>
    <w:rsid w:val="00440884"/>
    <w:rsid w:val="004473DC"/>
    <w:rsid w:val="0045537B"/>
    <w:rsid w:val="00461A2E"/>
    <w:rsid w:val="00464622"/>
    <w:rsid w:val="0046465D"/>
    <w:rsid w:val="00480873"/>
    <w:rsid w:val="00480ACB"/>
    <w:rsid w:val="004870A7"/>
    <w:rsid w:val="00492DD8"/>
    <w:rsid w:val="00493378"/>
    <w:rsid w:val="00497DD5"/>
    <w:rsid w:val="004A0AD4"/>
    <w:rsid w:val="004A7A59"/>
    <w:rsid w:val="004B07F0"/>
    <w:rsid w:val="004B6CBE"/>
    <w:rsid w:val="004C3533"/>
    <w:rsid w:val="004D31EC"/>
    <w:rsid w:val="004D6143"/>
    <w:rsid w:val="004E16E0"/>
    <w:rsid w:val="004E6DC0"/>
    <w:rsid w:val="004F1B33"/>
    <w:rsid w:val="004F79C8"/>
    <w:rsid w:val="005009D4"/>
    <w:rsid w:val="00505795"/>
    <w:rsid w:val="00510B16"/>
    <w:rsid w:val="00513715"/>
    <w:rsid w:val="00515D91"/>
    <w:rsid w:val="00516EF3"/>
    <w:rsid w:val="00526D9E"/>
    <w:rsid w:val="00532880"/>
    <w:rsid w:val="0053775D"/>
    <w:rsid w:val="005417A7"/>
    <w:rsid w:val="0058077A"/>
    <w:rsid w:val="0058262C"/>
    <w:rsid w:val="005968D2"/>
    <w:rsid w:val="005A22BC"/>
    <w:rsid w:val="005A4D21"/>
    <w:rsid w:val="005A6F4D"/>
    <w:rsid w:val="005B56C3"/>
    <w:rsid w:val="005C7E5E"/>
    <w:rsid w:val="005D69D7"/>
    <w:rsid w:val="005E561B"/>
    <w:rsid w:val="005F057D"/>
    <w:rsid w:val="005F1F01"/>
    <w:rsid w:val="00602806"/>
    <w:rsid w:val="00605CEF"/>
    <w:rsid w:val="0060627E"/>
    <w:rsid w:val="0060641D"/>
    <w:rsid w:val="006106E5"/>
    <w:rsid w:val="0061550A"/>
    <w:rsid w:val="006161DE"/>
    <w:rsid w:val="00616201"/>
    <w:rsid w:val="00624A74"/>
    <w:rsid w:val="00631D49"/>
    <w:rsid w:val="0063260D"/>
    <w:rsid w:val="0063460D"/>
    <w:rsid w:val="0063546F"/>
    <w:rsid w:val="00636812"/>
    <w:rsid w:val="00640D68"/>
    <w:rsid w:val="00654714"/>
    <w:rsid w:val="00655DB8"/>
    <w:rsid w:val="00657F22"/>
    <w:rsid w:val="00660199"/>
    <w:rsid w:val="006621BA"/>
    <w:rsid w:val="006717A9"/>
    <w:rsid w:val="00691628"/>
    <w:rsid w:val="00694E1E"/>
    <w:rsid w:val="006A1C31"/>
    <w:rsid w:val="006B2FF4"/>
    <w:rsid w:val="006B5AC0"/>
    <w:rsid w:val="006C3C71"/>
    <w:rsid w:val="006D3DF8"/>
    <w:rsid w:val="006D6DD8"/>
    <w:rsid w:val="006E60FC"/>
    <w:rsid w:val="006F009E"/>
    <w:rsid w:val="006F0C78"/>
    <w:rsid w:val="006F401C"/>
    <w:rsid w:val="006F6687"/>
    <w:rsid w:val="006F682B"/>
    <w:rsid w:val="00705CD2"/>
    <w:rsid w:val="00711058"/>
    <w:rsid w:val="00712AF1"/>
    <w:rsid w:val="00730019"/>
    <w:rsid w:val="00730302"/>
    <w:rsid w:val="007319CD"/>
    <w:rsid w:val="007349E3"/>
    <w:rsid w:val="007358FC"/>
    <w:rsid w:val="00741647"/>
    <w:rsid w:val="007617E5"/>
    <w:rsid w:val="0077168D"/>
    <w:rsid w:val="007820BA"/>
    <w:rsid w:val="00782AA6"/>
    <w:rsid w:val="007833A6"/>
    <w:rsid w:val="00784F03"/>
    <w:rsid w:val="007879CB"/>
    <w:rsid w:val="00795D37"/>
    <w:rsid w:val="00796402"/>
    <w:rsid w:val="007A219E"/>
    <w:rsid w:val="007A73FC"/>
    <w:rsid w:val="007B3888"/>
    <w:rsid w:val="007B420E"/>
    <w:rsid w:val="007B48B5"/>
    <w:rsid w:val="007B5359"/>
    <w:rsid w:val="007B6239"/>
    <w:rsid w:val="007B7035"/>
    <w:rsid w:val="007C2122"/>
    <w:rsid w:val="007C3BC9"/>
    <w:rsid w:val="007D2AF7"/>
    <w:rsid w:val="007E4E1F"/>
    <w:rsid w:val="007F1163"/>
    <w:rsid w:val="007F2817"/>
    <w:rsid w:val="0081201F"/>
    <w:rsid w:val="00826B1B"/>
    <w:rsid w:val="00834D98"/>
    <w:rsid w:val="00837AD1"/>
    <w:rsid w:val="00842277"/>
    <w:rsid w:val="008507A9"/>
    <w:rsid w:val="008552FE"/>
    <w:rsid w:val="00856055"/>
    <w:rsid w:val="0086021F"/>
    <w:rsid w:val="00863B8A"/>
    <w:rsid w:val="0086709D"/>
    <w:rsid w:val="008731A5"/>
    <w:rsid w:val="008746BD"/>
    <w:rsid w:val="00883803"/>
    <w:rsid w:val="00895FE3"/>
    <w:rsid w:val="008A2B87"/>
    <w:rsid w:val="008A3014"/>
    <w:rsid w:val="008B448E"/>
    <w:rsid w:val="008C16D7"/>
    <w:rsid w:val="008C39E0"/>
    <w:rsid w:val="008C6507"/>
    <w:rsid w:val="008D158A"/>
    <w:rsid w:val="008D4A00"/>
    <w:rsid w:val="008D712B"/>
    <w:rsid w:val="008E3B04"/>
    <w:rsid w:val="008E4C7F"/>
    <w:rsid w:val="008E60CE"/>
    <w:rsid w:val="00906B5D"/>
    <w:rsid w:val="00911940"/>
    <w:rsid w:val="00913E1F"/>
    <w:rsid w:val="00932F0D"/>
    <w:rsid w:val="009359AE"/>
    <w:rsid w:val="009376E4"/>
    <w:rsid w:val="00942B38"/>
    <w:rsid w:val="009551C0"/>
    <w:rsid w:val="009678D8"/>
    <w:rsid w:val="00983899"/>
    <w:rsid w:val="009847CB"/>
    <w:rsid w:val="009869BF"/>
    <w:rsid w:val="00990E41"/>
    <w:rsid w:val="00997698"/>
    <w:rsid w:val="009A22BD"/>
    <w:rsid w:val="009B163E"/>
    <w:rsid w:val="009B45E1"/>
    <w:rsid w:val="009C0DA3"/>
    <w:rsid w:val="009C11AB"/>
    <w:rsid w:val="009D01F5"/>
    <w:rsid w:val="009D76A5"/>
    <w:rsid w:val="009F360F"/>
    <w:rsid w:val="00A02008"/>
    <w:rsid w:val="00A06745"/>
    <w:rsid w:val="00A13BEC"/>
    <w:rsid w:val="00A355C9"/>
    <w:rsid w:val="00A35AAD"/>
    <w:rsid w:val="00A36035"/>
    <w:rsid w:val="00A86319"/>
    <w:rsid w:val="00A87397"/>
    <w:rsid w:val="00AA0B0B"/>
    <w:rsid w:val="00AC2874"/>
    <w:rsid w:val="00AD423B"/>
    <w:rsid w:val="00AD64F5"/>
    <w:rsid w:val="00AD6922"/>
    <w:rsid w:val="00AF1B76"/>
    <w:rsid w:val="00AF3C6D"/>
    <w:rsid w:val="00B003A6"/>
    <w:rsid w:val="00B06105"/>
    <w:rsid w:val="00B1148C"/>
    <w:rsid w:val="00B127C5"/>
    <w:rsid w:val="00B14970"/>
    <w:rsid w:val="00B15DDD"/>
    <w:rsid w:val="00B20BE0"/>
    <w:rsid w:val="00B461F9"/>
    <w:rsid w:val="00B53286"/>
    <w:rsid w:val="00B53796"/>
    <w:rsid w:val="00B54A9B"/>
    <w:rsid w:val="00B747CF"/>
    <w:rsid w:val="00B81C9F"/>
    <w:rsid w:val="00B94628"/>
    <w:rsid w:val="00B952A6"/>
    <w:rsid w:val="00B96A9E"/>
    <w:rsid w:val="00BA5F57"/>
    <w:rsid w:val="00BB1579"/>
    <w:rsid w:val="00BB3275"/>
    <w:rsid w:val="00BB738D"/>
    <w:rsid w:val="00BC7313"/>
    <w:rsid w:val="00BF1AE1"/>
    <w:rsid w:val="00BF26D1"/>
    <w:rsid w:val="00BF693B"/>
    <w:rsid w:val="00C01E55"/>
    <w:rsid w:val="00C02EFA"/>
    <w:rsid w:val="00C04E3B"/>
    <w:rsid w:val="00C0627F"/>
    <w:rsid w:val="00C1405C"/>
    <w:rsid w:val="00C142E3"/>
    <w:rsid w:val="00C1572B"/>
    <w:rsid w:val="00C24309"/>
    <w:rsid w:val="00C32EFF"/>
    <w:rsid w:val="00C36922"/>
    <w:rsid w:val="00C40FFA"/>
    <w:rsid w:val="00C43CA6"/>
    <w:rsid w:val="00C54594"/>
    <w:rsid w:val="00C71127"/>
    <w:rsid w:val="00C804A7"/>
    <w:rsid w:val="00C92E93"/>
    <w:rsid w:val="00C94337"/>
    <w:rsid w:val="00C97915"/>
    <w:rsid w:val="00CA75F7"/>
    <w:rsid w:val="00CB27E8"/>
    <w:rsid w:val="00CB74F0"/>
    <w:rsid w:val="00CC4021"/>
    <w:rsid w:val="00CD732C"/>
    <w:rsid w:val="00CE7889"/>
    <w:rsid w:val="00D0743D"/>
    <w:rsid w:val="00D117F1"/>
    <w:rsid w:val="00D1351A"/>
    <w:rsid w:val="00D142CD"/>
    <w:rsid w:val="00D20813"/>
    <w:rsid w:val="00D234DC"/>
    <w:rsid w:val="00D4356E"/>
    <w:rsid w:val="00D45208"/>
    <w:rsid w:val="00D539AB"/>
    <w:rsid w:val="00D60A2B"/>
    <w:rsid w:val="00D64158"/>
    <w:rsid w:val="00D6522D"/>
    <w:rsid w:val="00D72177"/>
    <w:rsid w:val="00D74DC9"/>
    <w:rsid w:val="00D77A58"/>
    <w:rsid w:val="00D83D49"/>
    <w:rsid w:val="00D85B8F"/>
    <w:rsid w:val="00D946ED"/>
    <w:rsid w:val="00D97523"/>
    <w:rsid w:val="00D977AE"/>
    <w:rsid w:val="00DA1EEA"/>
    <w:rsid w:val="00DA2711"/>
    <w:rsid w:val="00DA2A7C"/>
    <w:rsid w:val="00DA492F"/>
    <w:rsid w:val="00DA5907"/>
    <w:rsid w:val="00DC32E6"/>
    <w:rsid w:val="00DC6ABC"/>
    <w:rsid w:val="00DD44DA"/>
    <w:rsid w:val="00DD6B2A"/>
    <w:rsid w:val="00DF1E85"/>
    <w:rsid w:val="00DF556E"/>
    <w:rsid w:val="00DF6FDF"/>
    <w:rsid w:val="00E02BD9"/>
    <w:rsid w:val="00E06F5B"/>
    <w:rsid w:val="00E1093F"/>
    <w:rsid w:val="00E13114"/>
    <w:rsid w:val="00E14E8A"/>
    <w:rsid w:val="00E161FE"/>
    <w:rsid w:val="00E25090"/>
    <w:rsid w:val="00E42C80"/>
    <w:rsid w:val="00E536A9"/>
    <w:rsid w:val="00E73756"/>
    <w:rsid w:val="00E77728"/>
    <w:rsid w:val="00E8277E"/>
    <w:rsid w:val="00E852E6"/>
    <w:rsid w:val="00E87702"/>
    <w:rsid w:val="00E87977"/>
    <w:rsid w:val="00E87F39"/>
    <w:rsid w:val="00EA713C"/>
    <w:rsid w:val="00EB32F0"/>
    <w:rsid w:val="00EB6DE7"/>
    <w:rsid w:val="00EC0B7F"/>
    <w:rsid w:val="00EC10E6"/>
    <w:rsid w:val="00ED7BF9"/>
    <w:rsid w:val="00EE3F08"/>
    <w:rsid w:val="00EE5C18"/>
    <w:rsid w:val="00EE6FC4"/>
    <w:rsid w:val="00EE760D"/>
    <w:rsid w:val="00EF5755"/>
    <w:rsid w:val="00F00073"/>
    <w:rsid w:val="00F01652"/>
    <w:rsid w:val="00F04A80"/>
    <w:rsid w:val="00F04FA4"/>
    <w:rsid w:val="00F10DF2"/>
    <w:rsid w:val="00F15BBB"/>
    <w:rsid w:val="00F21C98"/>
    <w:rsid w:val="00F300A9"/>
    <w:rsid w:val="00F3100F"/>
    <w:rsid w:val="00F3104A"/>
    <w:rsid w:val="00F41827"/>
    <w:rsid w:val="00F44350"/>
    <w:rsid w:val="00F55CBC"/>
    <w:rsid w:val="00F65819"/>
    <w:rsid w:val="00F71220"/>
    <w:rsid w:val="00F80EB0"/>
    <w:rsid w:val="00F839EF"/>
    <w:rsid w:val="00F94329"/>
    <w:rsid w:val="00F95334"/>
    <w:rsid w:val="00FA0556"/>
    <w:rsid w:val="00FA05E1"/>
    <w:rsid w:val="00FA4022"/>
    <w:rsid w:val="00FA5A56"/>
    <w:rsid w:val="00FB270F"/>
    <w:rsid w:val="00FC18A4"/>
    <w:rsid w:val="00FD48D6"/>
    <w:rsid w:val="00FE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087B1B"/>
  <w15:chartTrackingRefBased/>
  <w15:docId w15:val="{55699EBA-A7E2-4F8A-8A2A-2BDF69AA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0DA3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9C0D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0D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9C0D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0DA3"/>
    <w:rPr>
      <w:color w:val="800080"/>
      <w:u w:val="single"/>
    </w:rPr>
  </w:style>
  <w:style w:type="paragraph" w:customStyle="1" w:styleId="msonormal0">
    <w:name w:val="msonormal"/>
    <w:basedOn w:val="a"/>
    <w:uiPriority w:val="99"/>
    <w:semiHidden/>
    <w:rsid w:val="009C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"/>
    <w:basedOn w:val="a"/>
    <w:unhideWhenUsed/>
    <w:rsid w:val="009C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vity-link">
    <w:name w:val="activity-link"/>
    <w:basedOn w:val="a0"/>
    <w:rsid w:val="009C0DA3"/>
  </w:style>
  <w:style w:type="paragraph" w:styleId="a6">
    <w:name w:val="header"/>
    <w:basedOn w:val="a"/>
    <w:link w:val="a7"/>
    <w:uiPriority w:val="99"/>
    <w:unhideWhenUsed/>
    <w:rsid w:val="00771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168D"/>
  </w:style>
  <w:style w:type="paragraph" w:styleId="a8">
    <w:name w:val="footer"/>
    <w:basedOn w:val="a"/>
    <w:link w:val="a9"/>
    <w:uiPriority w:val="99"/>
    <w:unhideWhenUsed/>
    <w:rsid w:val="00771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168D"/>
  </w:style>
  <w:style w:type="paragraph" w:styleId="aa">
    <w:name w:val="List Paragraph"/>
    <w:aliases w:val="2 Спс точк,Имя Рисунка,List Paragraph"/>
    <w:basedOn w:val="a"/>
    <w:link w:val="ab"/>
    <w:uiPriority w:val="34"/>
    <w:qFormat/>
    <w:rsid w:val="00B20BE0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072FA1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unhideWhenUsed/>
    <w:qFormat/>
    <w:rsid w:val="002A3E40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2A3E40"/>
    <w:pPr>
      <w:spacing w:after="100" w:line="259" w:lineRule="auto"/>
      <w:ind w:left="220"/>
    </w:pPr>
    <w:rPr>
      <w:rFonts w:eastAsiaTheme="minorEastAsia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2A3E40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2A3E40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table" w:customStyle="1" w:styleId="13">
    <w:name w:val="Сетка таблицы1"/>
    <w:basedOn w:val="a1"/>
    <w:next w:val="ad"/>
    <w:uiPriority w:val="39"/>
    <w:rsid w:val="00AD6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AD6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Письмо"/>
    <w:basedOn w:val="a"/>
    <w:uiPriority w:val="99"/>
    <w:rsid w:val="00D83D49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Абзац списка Знак"/>
    <w:aliases w:val="2 Спс точк Знак,Имя Рисунка Знак,List Paragraph Знак"/>
    <w:link w:val="aa"/>
    <w:uiPriority w:val="34"/>
    <w:locked/>
    <w:rsid w:val="00D83D49"/>
  </w:style>
  <w:style w:type="paragraph" w:customStyle="1" w:styleId="14">
    <w:name w:val="1"/>
    <w:basedOn w:val="a"/>
    <w:rsid w:val="00F7122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555555"/>
      <w:sz w:val="19"/>
      <w:szCs w:val="19"/>
      <w:lang w:eastAsia="ru-RU"/>
    </w:rPr>
  </w:style>
  <w:style w:type="character" w:customStyle="1" w:styleId="books-listname">
    <w:name w:val="books-list__name"/>
    <w:basedOn w:val="a0"/>
    <w:rsid w:val="005A6F4D"/>
  </w:style>
  <w:style w:type="paragraph" w:customStyle="1" w:styleId="15">
    <w:name w:val="Обычный1"/>
    <w:rsid w:val="008E60CE"/>
    <w:pPr>
      <w:widowControl w:val="0"/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table" w:customStyle="1" w:styleId="6">
    <w:name w:val="Сетка таблицы6"/>
    <w:basedOn w:val="a1"/>
    <w:next w:val="ad"/>
    <w:uiPriority w:val="39"/>
    <w:rsid w:val="00784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632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rsid w:val="0033228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3228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3228D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3228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3228D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3322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3228D"/>
    <w:rPr>
      <w:rFonts w:ascii="Segoe UI" w:hAnsi="Segoe UI" w:cs="Segoe UI"/>
      <w:sz w:val="18"/>
      <w:szCs w:val="18"/>
    </w:rPr>
  </w:style>
  <w:style w:type="table" w:customStyle="1" w:styleId="110">
    <w:name w:val="Сетка таблицы11"/>
    <w:basedOn w:val="a1"/>
    <w:next w:val="ad"/>
    <w:uiPriority w:val="39"/>
    <w:rsid w:val="00AD6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CBA7C-2AE0-4489-B821-FF1093786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48</Pages>
  <Words>11284</Words>
  <Characters>64319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Середина</dc:creator>
  <cp:keywords/>
  <dc:description/>
  <cp:lastModifiedBy>Хусяинова Вера Михайловна</cp:lastModifiedBy>
  <cp:revision>16</cp:revision>
  <cp:lastPrinted>2023-06-19T07:59:00Z</cp:lastPrinted>
  <dcterms:created xsi:type="dcterms:W3CDTF">2023-05-25T16:14:00Z</dcterms:created>
  <dcterms:modified xsi:type="dcterms:W3CDTF">2026-05-29T12:54:00Z</dcterms:modified>
</cp:coreProperties>
</file>